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0114D7" w14:textId="745673C8" w:rsidR="005D0521" w:rsidRPr="00A80D3B" w:rsidRDefault="005D0521" w:rsidP="005D052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Pr>
          <w:rFonts w:ascii="Arial" w:hAnsi="Arial" w:cs="Arial"/>
          <w:b/>
          <w:bCs/>
          <w:sz w:val="28"/>
        </w:rPr>
        <w:tab/>
      </w:r>
      <w:r>
        <w:rPr>
          <w:rFonts w:ascii="Arial" w:hAnsi="Arial" w:cs="Arial"/>
          <w:b/>
          <w:bCs/>
          <w:sz w:val="28"/>
        </w:rPr>
        <w:tab/>
      </w:r>
      <w:r w:rsidRPr="005D0521">
        <w:rPr>
          <w:rFonts w:ascii="Arial" w:hAnsi="Arial" w:cs="Arial"/>
          <w:b/>
          <w:bCs/>
          <w:sz w:val="28"/>
        </w:rPr>
        <w:t>R1-2211219</w:t>
      </w:r>
    </w:p>
    <w:p w14:paraId="1F893FD8" w14:textId="77777777" w:rsidR="005D0521" w:rsidRPr="009513AC" w:rsidRDefault="005D0521" w:rsidP="005D052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AF9951" w14:textId="50ADDBA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7EE1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C1C925" w:rsidR="003C346D" w:rsidRPr="00447E0C" w:rsidRDefault="003C346D" w:rsidP="003C346D">
      <w:pPr>
        <w:spacing w:after="60"/>
        <w:ind w:left="1555" w:hanging="1555"/>
        <w:jc w:val="left"/>
        <w:rPr>
          <w:b/>
          <w:lang w:eastAsia="zh-CN"/>
        </w:rPr>
      </w:pPr>
      <w:r w:rsidRPr="00447E0C">
        <w:rPr>
          <w:b/>
        </w:rPr>
        <w:t>Title:</w:t>
      </w:r>
      <w:r w:rsidRPr="00447E0C">
        <w:rPr>
          <w:b/>
        </w:rPr>
        <w:tab/>
      </w:r>
      <w:r w:rsidR="006D5065" w:rsidRPr="006D5065">
        <w:rPr>
          <w:b/>
        </w:rPr>
        <w:t>Unified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C4201A4" w14:textId="01FAD094" w:rsidR="00323FE3" w:rsidRPr="00A75D1F" w:rsidRDefault="00323FE3" w:rsidP="00323FE3">
      <w:pPr>
        <w:rPr>
          <w:lang w:eastAsia="zh-CN"/>
        </w:rPr>
      </w:pPr>
      <w:bookmarkStart w:id="0" w:name="_Ref494215420"/>
      <w:r>
        <w:rPr>
          <w:lang w:eastAsia="zh-CN"/>
        </w:rPr>
        <w:t>I</w:t>
      </w:r>
      <w:r>
        <w:rPr>
          <w:rFonts w:hint="eastAsia"/>
          <w:lang w:eastAsia="zh-CN"/>
        </w:rPr>
        <w:t>n</w:t>
      </w:r>
      <w:r>
        <w:rPr>
          <w:lang w:eastAsia="zh-CN"/>
        </w:rPr>
        <w:t xml:space="preserve"> RAN #94 meeting</w:t>
      </w:r>
      <w:r>
        <w:rPr>
          <w:rFonts w:hint="eastAsia"/>
          <w:lang w:eastAsia="zh-CN"/>
        </w:rPr>
        <w:t>，</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sidR="00EF4EFB">
        <w:rPr>
          <w:lang w:eastAsia="zh-CN"/>
        </w:rPr>
        <w:t>ulti</w:t>
      </w:r>
      <w:r>
        <w:rPr>
          <w:rFonts w:hint="eastAsia"/>
          <w:lang w:eastAsia="zh-CN"/>
        </w:rPr>
        <w:t>-</w:t>
      </w:r>
      <w:r>
        <w:rPr>
          <w:lang w:eastAsia="zh-CN"/>
        </w:rPr>
        <w:t xml:space="preserve">TRP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agreed</w:t>
      </w:r>
      <w:r>
        <w:rPr>
          <w:lang w:eastAsia="zh-CN"/>
        </w:rPr>
        <w:t xml:space="preserve"> [1]</w:t>
      </w:r>
      <w:r>
        <w:rPr>
          <w:rFonts w:hint="eastAsia"/>
          <w:lang w:eastAsia="zh-CN"/>
        </w:rPr>
        <w:t>.</w:t>
      </w:r>
    </w:p>
    <w:tbl>
      <w:tblPr>
        <w:tblStyle w:val="ad"/>
        <w:tblW w:w="0" w:type="auto"/>
        <w:tblLook w:val="04A0" w:firstRow="1" w:lastRow="0" w:firstColumn="1" w:lastColumn="0" w:noHBand="0" w:noVBand="1"/>
      </w:tblPr>
      <w:tblGrid>
        <w:gridCol w:w="9307"/>
      </w:tblGrid>
      <w:tr w:rsidR="00323FE3" w14:paraId="6C7CB0DA" w14:textId="77777777" w:rsidTr="00AA09B3">
        <w:tc>
          <w:tcPr>
            <w:tcW w:w="13944" w:type="dxa"/>
          </w:tcPr>
          <w:p w14:paraId="5B45A8FF" w14:textId="77777777" w:rsidR="00323FE3" w:rsidRPr="00B12687" w:rsidRDefault="00323FE3" w:rsidP="00323FE3">
            <w:pPr>
              <w:pStyle w:val="af2"/>
              <w:numPr>
                <w:ilvl w:val="0"/>
                <w:numId w:val="28"/>
              </w:numPr>
              <w:ind w:firstLineChars="0"/>
              <w:rPr>
                <w:lang w:eastAsia="zh-CN"/>
              </w:rPr>
            </w:pPr>
            <w:r w:rsidRPr="00B12687">
              <w:rPr>
                <w:lang w:eastAsia="zh-CN"/>
              </w:rPr>
              <w:t>Specify extension of Rel-17 Unified TCI framework for indication of multiple DL and UL TCI states focusing on multi-TRP use case, using Rel-17 unified TCI framework.</w:t>
            </w:r>
          </w:p>
          <w:p w14:paraId="1A71363A" w14:textId="77777777" w:rsidR="00323FE3" w:rsidRPr="001A63A9" w:rsidRDefault="00323FE3" w:rsidP="00323FE3">
            <w:pPr>
              <w:numPr>
                <w:ilvl w:val="0"/>
                <w:numId w:val="29"/>
              </w:numPr>
              <w:overflowPunct w:val="0"/>
              <w:spacing w:beforeLines="50" w:after="0"/>
              <w:textAlignment w:val="baseline"/>
              <w:rPr>
                <w:bCs/>
              </w:rPr>
            </w:pPr>
            <w:r w:rsidRPr="001A63A9">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39FEA7" w14:textId="77777777" w:rsidR="00323FE3" w:rsidRPr="001A63A9" w:rsidRDefault="00323FE3" w:rsidP="00323FE3">
            <w:pPr>
              <w:numPr>
                <w:ilvl w:val="1"/>
                <w:numId w:val="23"/>
              </w:numPr>
              <w:overflowPunct w:val="0"/>
              <w:spacing w:beforeLines="50" w:after="0"/>
              <w:textAlignment w:val="baseline"/>
              <w:rPr>
                <w:bCs/>
              </w:rPr>
            </w:pPr>
            <w:r w:rsidRPr="001A63A9">
              <w:rPr>
                <w:bCs/>
              </w:rPr>
              <w:t>UL precoding indication for PUSCH, where no new codebook is introduced for multi-panel simultaneous transmission</w:t>
            </w:r>
          </w:p>
          <w:p w14:paraId="3FEB0D42" w14:textId="77777777" w:rsidR="00323FE3" w:rsidRPr="001A63A9" w:rsidRDefault="00323FE3" w:rsidP="00323FE3">
            <w:pPr>
              <w:numPr>
                <w:ilvl w:val="2"/>
                <w:numId w:val="25"/>
              </w:numPr>
              <w:tabs>
                <w:tab w:val="left" w:pos="1418"/>
              </w:tabs>
              <w:overflowPunct w:val="0"/>
              <w:spacing w:beforeLines="50" w:after="0"/>
              <w:textAlignment w:val="baseline"/>
              <w:rPr>
                <w:bCs/>
              </w:rPr>
            </w:pPr>
            <w:r w:rsidRPr="001A63A9">
              <w:rPr>
                <w:bCs/>
              </w:rPr>
              <w:t>The total number of layers is up to four across all panels and total number of codewords is up to two across all panels, considering single DCI and multi-DCI based multi-TRP operation.</w:t>
            </w:r>
          </w:p>
          <w:p w14:paraId="3768667B" w14:textId="77777777" w:rsidR="00323FE3" w:rsidRPr="001A63A9" w:rsidRDefault="00323FE3" w:rsidP="00323FE3">
            <w:pPr>
              <w:numPr>
                <w:ilvl w:val="1"/>
                <w:numId w:val="24"/>
              </w:numPr>
              <w:overflowPunct w:val="0"/>
              <w:spacing w:beforeLines="50" w:after="0"/>
              <w:textAlignment w:val="baseline"/>
              <w:rPr>
                <w:bCs/>
              </w:rPr>
            </w:pPr>
            <w:r w:rsidRPr="001A63A9">
              <w:rPr>
                <w:bCs/>
              </w:rPr>
              <w:t>UL beam indication for PUCCH/PUSCH, where unified TCI framework extension in objective 2 is assumed, considering single DCI and multi-DCI based multi-TRP operation</w:t>
            </w:r>
          </w:p>
          <w:p w14:paraId="3B305DCB" w14:textId="77777777" w:rsidR="00323FE3" w:rsidRPr="001A63A9" w:rsidRDefault="00323FE3" w:rsidP="00323FE3">
            <w:pPr>
              <w:numPr>
                <w:ilvl w:val="2"/>
                <w:numId w:val="26"/>
              </w:numPr>
              <w:overflowPunct w:val="0"/>
              <w:spacing w:beforeLines="50" w:after="0"/>
              <w:textAlignment w:val="baseline"/>
              <w:rPr>
                <w:bCs/>
              </w:rPr>
            </w:pPr>
            <w:r w:rsidRPr="001A63A9">
              <w:rPr>
                <w:bCs/>
              </w:rPr>
              <w:t>For the case of multi-DCI based multi-TRP operation, only PUSCH+PUSCH, or PUCCH+PUCCH is transmitted across two panels in a same CC.</w:t>
            </w:r>
          </w:p>
          <w:p w14:paraId="498AF7CF" w14:textId="77777777" w:rsidR="00323FE3" w:rsidRPr="00F9630A" w:rsidRDefault="00323FE3" w:rsidP="00323FE3">
            <w:pPr>
              <w:numPr>
                <w:ilvl w:val="0"/>
                <w:numId w:val="29"/>
              </w:numPr>
              <w:overflowPunct w:val="0"/>
              <w:spacing w:beforeLines="50" w:after="0"/>
              <w:textAlignment w:val="baseline"/>
              <w:rPr>
                <w:bCs/>
              </w:rPr>
            </w:pPr>
            <w:r w:rsidRPr="00F9630A">
              <w:rPr>
                <w:bCs/>
              </w:rPr>
              <w:t xml:space="preserve">Study, and if justified, specify the following </w:t>
            </w:r>
          </w:p>
          <w:p w14:paraId="7351897A" w14:textId="77777777" w:rsidR="00323FE3" w:rsidRPr="00F9630A" w:rsidRDefault="00323FE3" w:rsidP="00323FE3">
            <w:pPr>
              <w:numPr>
                <w:ilvl w:val="1"/>
                <w:numId w:val="27"/>
              </w:numPr>
              <w:overflowPunct w:val="0"/>
              <w:spacing w:beforeLines="50" w:after="0"/>
              <w:textAlignment w:val="baseline"/>
              <w:rPr>
                <w:bCs/>
              </w:rPr>
            </w:pPr>
            <w:r>
              <w:rPr>
                <w:bCs/>
              </w:rPr>
              <w:t>T</w:t>
            </w:r>
            <w:r w:rsidRPr="00F9630A">
              <w:rPr>
                <w:bCs/>
              </w:rPr>
              <w:t xml:space="preserve">wo TAs for UL multi-DCI for multi-TRP operation </w:t>
            </w:r>
          </w:p>
          <w:p w14:paraId="1A13FFE3" w14:textId="77777777" w:rsidR="00323FE3" w:rsidRPr="00F9630A" w:rsidRDefault="00323FE3" w:rsidP="00323FE3">
            <w:pPr>
              <w:numPr>
                <w:ilvl w:val="1"/>
                <w:numId w:val="27"/>
              </w:numPr>
              <w:overflowPunct w:val="0"/>
              <w:spacing w:beforeLines="50" w:after="0"/>
              <w:textAlignment w:val="baseline"/>
              <w:rPr>
                <w:bCs/>
              </w:rPr>
            </w:pPr>
            <w:r w:rsidRPr="00B12687">
              <w:rPr>
                <w:bCs/>
              </w:rPr>
              <w:t>Power control for UL single DCI for multi-TRP operation</w:t>
            </w:r>
            <w:r w:rsidRPr="00F9630A">
              <w:rPr>
                <w:bCs/>
              </w:rPr>
              <w:t xml:space="preserve"> where unified TCI framework extension in objective 2 is assumed.</w:t>
            </w:r>
          </w:p>
          <w:p w14:paraId="0C4C76F8" w14:textId="77777777" w:rsidR="00323FE3" w:rsidRDefault="00323FE3" w:rsidP="00AA09B3">
            <w:pPr>
              <w:pStyle w:val="af2"/>
              <w:ind w:left="420" w:firstLineChars="0" w:firstLine="0"/>
              <w:rPr>
                <w:lang w:eastAsia="zh-CN"/>
              </w:rPr>
            </w:pPr>
            <w:r w:rsidRPr="00F9630A">
              <w:rPr>
                <w:bCs/>
              </w:rPr>
              <w:t xml:space="preserve">For the case of simultaneous UL transmission from multiple panels, the operation will only be limited to the objective </w:t>
            </w:r>
            <w:r>
              <w:rPr>
                <w:bCs/>
              </w:rPr>
              <w:t>6 scenarios.</w:t>
            </w:r>
          </w:p>
        </w:tc>
      </w:tr>
    </w:tbl>
    <w:p w14:paraId="29D39399" w14:textId="36B574A3" w:rsidR="00CF3181" w:rsidRPr="00323FE3" w:rsidRDefault="00186D25" w:rsidP="00C90E88">
      <w:pPr>
        <w:rPr>
          <w:lang w:eastAsia="zh-CN"/>
        </w:rPr>
      </w:pPr>
      <w:r>
        <w:rPr>
          <w:lang w:eastAsia="zh-CN"/>
        </w:rPr>
        <w:t>Further, during the RAN1#109</w:t>
      </w:r>
      <w:r w:rsidR="00197F4A">
        <w:rPr>
          <w:lang w:eastAsia="zh-CN"/>
        </w:rPr>
        <w:t>-</w:t>
      </w:r>
      <w:r>
        <w:rPr>
          <w:lang w:eastAsia="zh-CN"/>
        </w:rPr>
        <w:t>e</w:t>
      </w:r>
      <w:r w:rsidR="009E1CB5">
        <w:rPr>
          <w:lang w:eastAsia="zh-CN"/>
        </w:rPr>
        <w:t>~</w:t>
      </w:r>
      <w:r w:rsidR="00323FE3">
        <w:rPr>
          <w:lang w:eastAsia="zh-CN"/>
        </w:rPr>
        <w:t>RAN1#110</w:t>
      </w:r>
      <w:r w:rsidR="005158A7">
        <w:rPr>
          <w:rFonts w:hint="eastAsia"/>
          <w:lang w:eastAsia="zh-CN"/>
        </w:rPr>
        <w:t>b</w:t>
      </w:r>
      <w:r w:rsidR="00FC74F0">
        <w:rPr>
          <w:lang w:eastAsia="zh-CN"/>
        </w:rPr>
        <w:t>-e</w:t>
      </w:r>
      <w:r w:rsidR="00323FE3">
        <w:rPr>
          <w:lang w:eastAsia="zh-CN"/>
        </w:rPr>
        <w:t xml:space="preserve"> meeting</w:t>
      </w:r>
      <w:r w:rsidR="00323FE3">
        <w:rPr>
          <w:rFonts w:hint="eastAsia"/>
          <w:lang w:eastAsia="zh-CN"/>
        </w:rPr>
        <w:t>s</w:t>
      </w:r>
      <w:r w:rsidR="00323FE3">
        <w:rPr>
          <w:lang w:eastAsia="zh-CN"/>
        </w:rPr>
        <w:t xml:space="preserve">, some agreements </w:t>
      </w:r>
      <w:r w:rsidR="00323FE3">
        <w:rPr>
          <w:rFonts w:hint="eastAsia"/>
          <w:lang w:eastAsia="zh-CN"/>
        </w:rPr>
        <w:t>were</w:t>
      </w:r>
      <w:r w:rsidR="00FC74F0">
        <w:rPr>
          <w:lang w:eastAsia="zh-CN"/>
        </w:rPr>
        <w:t xml:space="preserve"> achieved [2]-[4</w:t>
      </w:r>
      <w:r w:rsidR="00323FE3">
        <w:rPr>
          <w:lang w:eastAsia="zh-CN"/>
        </w:rPr>
        <w:t xml:space="preserve">]. In this contribution, we provide some discussion on the unified TCI framework extension for indication of multiple DL/UL TCI states </w:t>
      </w:r>
      <w:r w:rsidR="00323FE3">
        <w:rPr>
          <w:rFonts w:hint="eastAsia"/>
          <w:lang w:eastAsia="zh-CN"/>
        </w:rPr>
        <w:t>and</w:t>
      </w:r>
      <w:r w:rsidR="00323FE3">
        <w:rPr>
          <w:lang w:eastAsia="zh-CN"/>
        </w:rPr>
        <w:t xml:space="preserve"> power control for UL single DCI</w:t>
      </w:r>
      <w:r w:rsidR="00EF4EFB">
        <w:rPr>
          <w:lang w:eastAsia="zh-CN"/>
        </w:rPr>
        <w:t xml:space="preserve"> for M</w:t>
      </w:r>
      <w:r w:rsidR="009E1CB5">
        <w:rPr>
          <w:lang w:eastAsia="zh-CN"/>
        </w:rPr>
        <w:t>TRP operation</w:t>
      </w:r>
      <w:r w:rsidR="00323FE3">
        <w:rPr>
          <w:lang w:eastAsia="zh-CN"/>
        </w:rPr>
        <w:t xml:space="preserve"> based on previous </w:t>
      </w:r>
      <w:r w:rsidR="00A341BE">
        <w:rPr>
          <w:lang w:eastAsia="zh-CN"/>
        </w:rPr>
        <w:t>discussion[5]</w:t>
      </w:r>
      <w:r w:rsidR="00323FE3">
        <w:rPr>
          <w:lang w:eastAsia="zh-CN"/>
        </w:rPr>
        <w:t>.</w:t>
      </w:r>
      <w:r w:rsidR="00323FE3" w:rsidRPr="009C0DA1">
        <w:rPr>
          <w:lang w:eastAsia="zh-CN"/>
        </w:rPr>
        <w:t xml:space="preserve"> </w:t>
      </w:r>
    </w:p>
    <w:p w14:paraId="0BB20B58" w14:textId="250AF113" w:rsidR="00FC5D69" w:rsidRPr="00E36E32" w:rsidRDefault="000E4A81" w:rsidP="00E36E32">
      <w:pPr>
        <w:pStyle w:val="1"/>
        <w:rPr>
          <w:lang w:eastAsia="zh-CN"/>
        </w:rPr>
      </w:pPr>
      <w:r>
        <w:rPr>
          <w:lang w:eastAsia="zh-CN"/>
        </w:rPr>
        <w:t>Discussion</w:t>
      </w:r>
    </w:p>
    <w:p w14:paraId="688937ED" w14:textId="2A78F557" w:rsidR="007337DD" w:rsidRDefault="006D5065" w:rsidP="006D5065">
      <w:pPr>
        <w:pStyle w:val="2"/>
        <w:rPr>
          <w:lang w:eastAsia="zh-CN"/>
        </w:rPr>
      </w:pPr>
      <w:r>
        <w:rPr>
          <w:rFonts w:hint="eastAsia"/>
          <w:lang w:eastAsia="zh-CN"/>
        </w:rPr>
        <w:t>T</w:t>
      </w:r>
      <w:r>
        <w:rPr>
          <w:lang w:eastAsia="zh-CN"/>
        </w:rPr>
        <w:t>CI state update and activation</w:t>
      </w:r>
    </w:p>
    <w:p w14:paraId="28D21F00" w14:textId="596C58BA" w:rsidR="006D5065" w:rsidRPr="00A668A6" w:rsidRDefault="006D5065" w:rsidP="006D5065">
      <w:pPr>
        <w:rPr>
          <w:lang w:val="en-GB" w:eastAsia="zh-CN"/>
        </w:rPr>
      </w:pPr>
      <w:r>
        <w:rPr>
          <w:lang w:val="en-GB"/>
        </w:rPr>
        <w:t>D</w:t>
      </w:r>
      <w:r>
        <w:rPr>
          <w:rFonts w:hint="eastAsia"/>
          <w:lang w:val="en-GB" w:eastAsia="zh-CN"/>
        </w:rPr>
        <w:t>uring</w:t>
      </w:r>
      <w:r>
        <w:rPr>
          <w:lang w:val="en-GB" w:eastAsia="zh-CN"/>
        </w:rPr>
        <w:t xml:space="preserve"> </w:t>
      </w:r>
      <w:r>
        <w:rPr>
          <w:rFonts w:hint="eastAsia"/>
          <w:lang w:val="en-GB" w:eastAsia="zh-CN"/>
        </w:rPr>
        <w:t>the</w:t>
      </w:r>
      <w:r w:rsidR="00E36E32">
        <w:rPr>
          <w:lang w:val="en-GB" w:eastAsia="zh-CN"/>
        </w:rPr>
        <w:t xml:space="preserve"> discussion in RAN1#1</w:t>
      </w:r>
      <w:r w:rsidR="00E36E32">
        <w:rPr>
          <w:rFonts w:hint="eastAsia"/>
          <w:lang w:val="en-GB" w:eastAsia="zh-CN"/>
        </w:rPr>
        <w:t>10b-e</w:t>
      </w:r>
      <w:r>
        <w:rPr>
          <w:rFonts w:hint="eastAsia"/>
          <w:lang w:val="en-GB" w:eastAsia="zh-CN"/>
        </w:rPr>
        <w:t>,</w:t>
      </w:r>
      <w:r>
        <w:rPr>
          <w:lang w:val="en-GB" w:eastAsia="zh-CN"/>
        </w:rPr>
        <w:t xml:space="preserve"> the following agreement was achieved.</w:t>
      </w:r>
    </w:p>
    <w:tbl>
      <w:tblPr>
        <w:tblStyle w:val="ad"/>
        <w:tblW w:w="9351" w:type="dxa"/>
        <w:tblLook w:val="04A0" w:firstRow="1" w:lastRow="0" w:firstColumn="1" w:lastColumn="0" w:noHBand="0" w:noVBand="1"/>
      </w:tblPr>
      <w:tblGrid>
        <w:gridCol w:w="9351"/>
      </w:tblGrid>
      <w:tr w:rsidR="006D5065" w14:paraId="56FB2EBD" w14:textId="77777777" w:rsidTr="00323FE3">
        <w:tc>
          <w:tcPr>
            <w:tcW w:w="9351" w:type="dxa"/>
          </w:tcPr>
          <w:p w14:paraId="420CD4D6" w14:textId="77777777" w:rsidR="00E36E32" w:rsidRPr="00E36E32" w:rsidRDefault="00E36E32" w:rsidP="00E36E32">
            <w:pPr>
              <w:rPr>
                <w:lang w:eastAsia="zh-CN"/>
              </w:rPr>
            </w:pPr>
            <w:r w:rsidRPr="00E36E32">
              <w:rPr>
                <w:b/>
                <w:bCs/>
                <w:highlight w:val="green"/>
                <w:lang w:val="en-GB" w:eastAsia="zh-CN"/>
              </w:rPr>
              <w:t>Agreement</w:t>
            </w:r>
          </w:p>
          <w:p w14:paraId="014DFFEC" w14:textId="77777777" w:rsidR="00E36E32" w:rsidRPr="00E36E32" w:rsidRDefault="00E36E32" w:rsidP="00E36E32">
            <w:pPr>
              <w:rPr>
                <w:lang w:eastAsia="zh-CN"/>
              </w:rPr>
            </w:pPr>
            <w:r w:rsidRPr="00E36E32">
              <w:rPr>
                <w:lang w:eastAsia="zh-CN"/>
              </w:rPr>
              <w:t xml:space="preserve">On unified TCI framework extension for </w:t>
            </w:r>
            <w:r w:rsidRPr="00E36E32">
              <w:rPr>
                <w:b/>
                <w:bCs/>
                <w:lang w:eastAsia="zh-CN"/>
              </w:rPr>
              <w:t xml:space="preserve">S-DCI based </w:t>
            </w:r>
            <w:r w:rsidRPr="00E36E32">
              <w:rPr>
                <w:lang w:eastAsia="zh-CN"/>
              </w:rPr>
              <w:t>MTRP , down-select one alternative from the followings in RAN1#111:</w:t>
            </w:r>
          </w:p>
          <w:p w14:paraId="285FAAFF" w14:textId="77777777" w:rsidR="00984F18" w:rsidRPr="00E36E32" w:rsidRDefault="00645588" w:rsidP="00E36E32">
            <w:pPr>
              <w:numPr>
                <w:ilvl w:val="0"/>
                <w:numId w:val="33"/>
              </w:numPr>
              <w:tabs>
                <w:tab w:val="left" w:pos="720"/>
              </w:tabs>
              <w:rPr>
                <w:lang w:eastAsia="zh-CN"/>
              </w:rPr>
            </w:pPr>
            <w:r w:rsidRPr="00E36E32">
              <w:rPr>
                <w:lang w:eastAsia="zh-CN"/>
              </w:rPr>
              <w:lastRenderedPageBreak/>
              <w:t>Alt1: In one beam indication instance, the existing TCI field in DCI format 1_1/1_2 (with or without DL assignment) can indicate joint/DL /UL TCI state(s) for one of the two TRPs or both TRPs in a CC/BWP or a set of CCs/BWPs in a CC list</w:t>
            </w:r>
          </w:p>
          <w:p w14:paraId="792FBD32" w14:textId="77777777" w:rsidR="00984F18" w:rsidRPr="00E36E32" w:rsidRDefault="00645588" w:rsidP="00E36E32">
            <w:pPr>
              <w:numPr>
                <w:ilvl w:val="0"/>
                <w:numId w:val="33"/>
              </w:numPr>
              <w:tabs>
                <w:tab w:val="left" w:pos="720"/>
              </w:tabs>
              <w:rPr>
                <w:lang w:eastAsia="zh-CN"/>
              </w:rPr>
            </w:pPr>
            <w:r w:rsidRPr="00E36E32">
              <w:rPr>
                <w:lang w:eastAsia="zh-CN"/>
              </w:rPr>
              <w:t>Alt2: In one beam indication instance, the existing TCI field in DCI format 1_1/1_2 (with or without DL assignment) can indicate joint/DL /UL TCI state(s) only specific to one of the two TRPs in a CC/BWP or a set of CCs/BWPs in a CC list</w:t>
            </w:r>
          </w:p>
          <w:p w14:paraId="377A1439" w14:textId="77777777" w:rsidR="00984F18" w:rsidRPr="00E36E32" w:rsidRDefault="00645588" w:rsidP="00E36E32">
            <w:pPr>
              <w:numPr>
                <w:ilvl w:val="1"/>
                <w:numId w:val="33"/>
              </w:numPr>
              <w:tabs>
                <w:tab w:val="clear" w:pos="1440"/>
              </w:tabs>
              <w:rPr>
                <w:lang w:eastAsia="zh-CN"/>
              </w:rPr>
            </w:pPr>
            <w:r w:rsidRPr="00E36E32">
              <w:rPr>
                <w:lang w:eastAsia="zh-CN"/>
              </w:rPr>
              <w:t xml:space="preserve">Note: According to the agreement in RAN1#109-e, support of one additional TCI field or a field associating the TCI field to the TRP(s) is </w:t>
            </w:r>
            <w:r w:rsidRPr="00E36E32">
              <w:rPr>
                <w:u w:val="single"/>
                <w:lang w:eastAsia="zh-CN"/>
              </w:rPr>
              <w:t>not</w:t>
            </w:r>
            <w:r w:rsidRPr="00E36E32">
              <w:rPr>
                <w:lang w:eastAsia="zh-CN"/>
              </w:rPr>
              <w:t xml:space="preserve"> precluded</w:t>
            </w:r>
          </w:p>
          <w:p w14:paraId="6166A3E6" w14:textId="77777777" w:rsidR="00E36E32" w:rsidRPr="00E36E32" w:rsidRDefault="00E36E32" w:rsidP="00E36E32">
            <w:pPr>
              <w:rPr>
                <w:lang w:eastAsia="zh-CN"/>
              </w:rPr>
            </w:pPr>
            <w:r w:rsidRPr="00E36E32">
              <w:rPr>
                <w:lang w:eastAsia="zh-CN"/>
              </w:rPr>
              <w:t>Note: It has been agreed to use the existing TCI field for TCI state indication for S-DCI based MTRP in RAN1#109e</w:t>
            </w:r>
          </w:p>
          <w:p w14:paraId="39AA9C8D" w14:textId="77777777" w:rsidR="00E36E32" w:rsidRPr="00E36E32" w:rsidRDefault="00E36E32" w:rsidP="00E36E32">
            <w:pPr>
              <w:rPr>
                <w:lang w:eastAsia="zh-CN"/>
              </w:rPr>
            </w:pPr>
            <w:r w:rsidRPr="00E36E32">
              <w:rPr>
                <w:lang w:eastAsia="zh-CN"/>
              </w:rPr>
              <w:t>Note: The term TRP is used only for discussion purpose in RAN1 and whether/how to capture this is FFS</w:t>
            </w:r>
          </w:p>
          <w:p w14:paraId="60AC8F1D" w14:textId="61449993" w:rsidR="006D5065" w:rsidRPr="00A668A6" w:rsidRDefault="00E36E32" w:rsidP="00E36E32">
            <w:pPr>
              <w:rPr>
                <w:lang w:eastAsia="zh-CN"/>
              </w:rPr>
            </w:pPr>
            <w:r w:rsidRPr="00E36E32">
              <w:rPr>
                <w:lang w:eastAsia="zh-CN"/>
              </w:rPr>
              <w:t>FFS: The behavior if the UE receives a beam indication DCI that indicates joint/DL/UL TCI state(s) for one TRP</w:t>
            </w:r>
          </w:p>
        </w:tc>
      </w:tr>
    </w:tbl>
    <w:p w14:paraId="08E09396" w14:textId="51750FAF" w:rsidR="00FC74F0" w:rsidRPr="00F240F0" w:rsidRDefault="00F240F0" w:rsidP="00FC74F0">
      <w:pPr>
        <w:rPr>
          <w:lang w:eastAsia="zh-CN"/>
        </w:rPr>
      </w:pPr>
      <w:r>
        <w:rPr>
          <w:lang w:eastAsia="zh-CN"/>
        </w:rPr>
        <w:lastRenderedPageBreak/>
        <w:t>In s</w:t>
      </w:r>
      <w:r w:rsidRPr="005F6928">
        <w:rPr>
          <w:lang w:eastAsia="zh-CN"/>
        </w:rPr>
        <w:t xml:space="preserve">-DCI based </w:t>
      </w:r>
      <w:r>
        <w:rPr>
          <w:lang w:eastAsia="zh-CN"/>
        </w:rPr>
        <w:t>M</w:t>
      </w:r>
      <w:r w:rsidRPr="005F6928">
        <w:rPr>
          <w:lang w:eastAsia="zh-CN"/>
        </w:rPr>
        <w:t>TRP tran</w:t>
      </w:r>
      <w:r>
        <w:rPr>
          <w:lang w:eastAsia="zh-CN"/>
        </w:rPr>
        <w:t>smission, for the purpose of multiple TCI states indication for MTRP,</w:t>
      </w:r>
      <w:r w:rsidR="007B0F7C">
        <w:rPr>
          <w:lang w:eastAsia="zh-CN"/>
        </w:rPr>
        <w:t xml:space="preserve"> </w:t>
      </w:r>
      <w:r w:rsidR="007B0F7C">
        <w:rPr>
          <w:rFonts w:hint="eastAsia"/>
          <w:lang w:eastAsia="zh-CN"/>
        </w:rPr>
        <w:t>in</w:t>
      </w:r>
      <w:r w:rsidR="007B0F7C">
        <w:rPr>
          <w:lang w:eastAsia="zh-CN"/>
        </w:rPr>
        <w:t xml:space="preserve"> RAN 1#110b-e meeting,</w:t>
      </w:r>
      <w:r>
        <w:rPr>
          <w:lang w:eastAsia="zh-CN"/>
        </w:rPr>
        <w:t xml:space="preserve"> </w:t>
      </w:r>
      <w:r w:rsidR="007B0F7C">
        <w:rPr>
          <w:lang w:eastAsia="zh-CN"/>
        </w:rPr>
        <w:t xml:space="preserve">whether the existing </w:t>
      </w:r>
      <w:r>
        <w:rPr>
          <w:lang w:eastAsia="zh-CN"/>
        </w:rPr>
        <w:t>TCI field</w:t>
      </w:r>
      <w:r w:rsidR="007B0F7C">
        <w:rPr>
          <w:lang w:eastAsia="zh-CN"/>
        </w:rPr>
        <w:t xml:space="preserve"> can indicate joint/ DL/ UL TCI </w:t>
      </w:r>
      <w:r w:rsidR="007B0F7C">
        <w:rPr>
          <w:rFonts w:hint="eastAsia"/>
          <w:lang w:eastAsia="zh-CN"/>
        </w:rPr>
        <w:t>for</w:t>
      </w:r>
      <w:r w:rsidR="007B0F7C">
        <w:rPr>
          <w:lang w:eastAsia="zh-CN"/>
        </w:rPr>
        <w:t xml:space="preserve"> </w:t>
      </w:r>
      <w:r w:rsidR="007B0F7C">
        <w:rPr>
          <w:rFonts w:hint="eastAsia"/>
          <w:lang w:eastAsia="zh-CN"/>
        </w:rPr>
        <w:t>both</w:t>
      </w:r>
      <w:r w:rsidR="007B0F7C">
        <w:rPr>
          <w:lang w:eastAsia="zh-CN"/>
        </w:rPr>
        <w:t xml:space="preserve"> TRP</w:t>
      </w:r>
      <w:r w:rsidR="007B0F7C">
        <w:rPr>
          <w:rFonts w:hint="eastAsia"/>
          <w:lang w:eastAsia="zh-CN"/>
        </w:rPr>
        <w:t>s</w:t>
      </w:r>
      <w:r w:rsidR="007B0F7C">
        <w:rPr>
          <w:lang w:eastAsia="zh-CN"/>
        </w:rPr>
        <w:t xml:space="preserve"> </w:t>
      </w:r>
      <w:r w:rsidR="007B0F7C">
        <w:rPr>
          <w:rFonts w:hint="eastAsia"/>
          <w:lang w:eastAsia="zh-CN"/>
        </w:rPr>
        <w:t>was</w:t>
      </w:r>
      <w:r w:rsidR="007B0F7C">
        <w:rPr>
          <w:lang w:eastAsia="zh-CN"/>
        </w:rPr>
        <w:t xml:space="preserve"> </w:t>
      </w:r>
      <w:r w:rsidR="007B0F7C">
        <w:rPr>
          <w:rFonts w:hint="eastAsia"/>
          <w:lang w:eastAsia="zh-CN"/>
        </w:rPr>
        <w:t>discussed</w:t>
      </w:r>
      <w:r>
        <w:rPr>
          <w:lang w:eastAsia="zh-CN"/>
        </w:rPr>
        <w:t>. Based on the current specification, t</w:t>
      </w:r>
      <w:r>
        <w:rPr>
          <w:rFonts w:hint="eastAsia"/>
          <w:lang w:eastAsia="zh-CN"/>
        </w:rPr>
        <w:t>he</w:t>
      </w:r>
      <w:r>
        <w:rPr>
          <w:lang w:eastAsia="zh-CN"/>
        </w:rPr>
        <w:t xml:space="preserve"> TCI </w:t>
      </w:r>
      <w:r>
        <w:rPr>
          <w:rFonts w:hint="eastAsia"/>
          <w:lang w:eastAsia="zh-CN"/>
        </w:rPr>
        <w:t>field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DCI </w:t>
      </w:r>
      <w:r>
        <w:rPr>
          <w:rFonts w:hint="eastAsia"/>
          <w:lang w:eastAsia="zh-CN"/>
        </w:rPr>
        <w:t>format</w:t>
      </w:r>
      <w:r>
        <w:rPr>
          <w:lang w:eastAsia="zh-CN"/>
        </w:rPr>
        <w:t xml:space="preserve"> </w:t>
      </w:r>
      <w:r>
        <w:rPr>
          <w:rFonts w:hint="eastAsia"/>
          <w:lang w:eastAsia="zh-CN"/>
        </w:rPr>
        <w:t>1_</w:t>
      </w:r>
      <w:r>
        <w:rPr>
          <w:lang w:eastAsia="zh-CN"/>
        </w:rPr>
        <w:t xml:space="preserve">1/1_2(with or without DL assignment) can indicate TCI states in Rel-17, that is, DCI will select one codepoint via TCI field, </w:t>
      </w:r>
      <w:r w:rsidR="00197F4A">
        <w:rPr>
          <w:lang w:eastAsia="zh-CN"/>
        </w:rPr>
        <w:t xml:space="preserve">where </w:t>
      </w:r>
      <w:r w:rsidRPr="005D0521">
        <w:rPr>
          <w:lang w:eastAsia="zh-CN"/>
        </w:rPr>
        <w:t xml:space="preserve">each TCI codepoint </w:t>
      </w:r>
      <w:r w:rsidR="00197F4A" w:rsidRPr="005D0521">
        <w:rPr>
          <w:lang w:eastAsia="zh-CN"/>
        </w:rPr>
        <w:t xml:space="preserve">is mapped to activated </w:t>
      </w:r>
      <w:r w:rsidR="00FC74F0" w:rsidRPr="005D0521">
        <w:rPr>
          <w:lang w:eastAsia="zh-CN"/>
        </w:rPr>
        <w:t xml:space="preserve">one or two </w:t>
      </w:r>
      <w:r w:rsidR="00FC74F0" w:rsidRPr="005D0521">
        <w:rPr>
          <w:rFonts w:hint="eastAsia"/>
          <w:lang w:eastAsia="zh-CN"/>
        </w:rPr>
        <w:t>unified</w:t>
      </w:r>
      <w:r w:rsidR="00FC74F0" w:rsidRPr="00FD74B3">
        <w:rPr>
          <w:lang w:eastAsia="zh-CN"/>
        </w:rPr>
        <w:t xml:space="preserve"> TCI state(s) </w:t>
      </w:r>
      <w:r w:rsidR="00FC74F0" w:rsidRPr="00FD74B3">
        <w:rPr>
          <w:rFonts w:hint="eastAsia"/>
          <w:lang w:eastAsia="zh-CN"/>
        </w:rPr>
        <w:t>for</w:t>
      </w:r>
      <w:r w:rsidR="00FC74F0" w:rsidRPr="005D0521">
        <w:rPr>
          <w:lang w:eastAsia="zh-CN"/>
        </w:rPr>
        <w:t xml:space="preserve"> DL and/or UL transmission. </w:t>
      </w:r>
      <w:r w:rsidR="00FC74F0" w:rsidRPr="004776D4">
        <w:rPr>
          <w:lang w:eastAsia="zh-CN"/>
        </w:rPr>
        <w:t xml:space="preserve">In addition, in Rel-17, MAC-CE framework </w:t>
      </w:r>
      <w:r w:rsidR="00FC74F0" w:rsidRPr="004776D4">
        <w:rPr>
          <w:rFonts w:eastAsia="Malgun Gothic"/>
          <w:lang w:eastAsia="ko-KR"/>
        </w:rPr>
        <w:t>for TCI States Activation/Deactivation has been enhanced to support MTRP scenario.</w:t>
      </w:r>
      <w:r w:rsidR="00FC74F0" w:rsidRPr="004776D4">
        <w:rPr>
          <w:lang w:eastAsia="zh-CN"/>
        </w:rPr>
        <w:t xml:space="preserve"> Therefore, in Rel-18 unified TCI for MTRP use case, the ability of the TCI field to indicate the TCI states for two TRPs in the previous version should be used, so Alt 1 is more in line with this requirement.</w:t>
      </w:r>
      <w:r w:rsidR="00FC74F0" w:rsidRPr="004776D4">
        <w:t xml:space="preserve"> </w:t>
      </w:r>
      <w:r w:rsidR="00FC74F0" w:rsidRPr="004776D4">
        <w:rPr>
          <w:lang w:eastAsia="zh-CN"/>
        </w:rPr>
        <w:t>For Alt 2, if the TCI field can only be used to indicate the TCI state(s) for one TRP, other TCI field will be introduced to indicate the TCI state(s) for another TRP. Or, if it is more complicated, multiple TCI states indication may be done by 2 DCI. Either way, the overhead of the DCI is obviously increased. Therefore, compared with Alt2, Alt1 is more suitable for S-DCI based MTRP.</w:t>
      </w:r>
    </w:p>
    <w:p w14:paraId="269E7995" w14:textId="617CB960" w:rsidR="006D5065" w:rsidRDefault="009D74D4" w:rsidP="006D5065">
      <w:pPr>
        <w:rPr>
          <w:b/>
          <w:i/>
        </w:rPr>
      </w:pPr>
      <w:r>
        <w:rPr>
          <w:b/>
          <w:i/>
        </w:rPr>
        <w:t xml:space="preserve">Proposal </w:t>
      </w:r>
      <w:r w:rsidR="0093696E">
        <w:rPr>
          <w:b/>
          <w:i/>
          <w:lang w:eastAsia="zh-CN"/>
        </w:rPr>
        <w:t>1</w:t>
      </w:r>
      <w:r w:rsidR="006D5065">
        <w:rPr>
          <w:rFonts w:hint="eastAsia"/>
          <w:b/>
          <w:i/>
          <w:lang w:eastAsia="zh-CN"/>
        </w:rPr>
        <w:t>:</w:t>
      </w:r>
      <w:r w:rsidR="006D5065">
        <w:rPr>
          <w:b/>
          <w:i/>
          <w:lang w:eastAsia="zh-CN"/>
        </w:rPr>
        <w:t xml:space="preserve"> </w:t>
      </w:r>
      <w:r w:rsidR="007B0F7C">
        <w:rPr>
          <w:b/>
          <w:i/>
        </w:rPr>
        <w:t xml:space="preserve">Prefer Alt </w:t>
      </w:r>
      <w:r w:rsidR="001D4965">
        <w:rPr>
          <w:rFonts w:hint="eastAsia"/>
          <w:b/>
          <w:i/>
          <w:lang w:eastAsia="zh-CN"/>
        </w:rPr>
        <w:t>1</w:t>
      </w:r>
      <w:r w:rsidR="007B0F7C">
        <w:rPr>
          <w:b/>
          <w:i/>
        </w:rPr>
        <w:t xml:space="preserve"> for TCI indication for s-DCI based MTRP.</w:t>
      </w:r>
    </w:p>
    <w:p w14:paraId="1585EAC0" w14:textId="59C23C97" w:rsidR="00AF1AD0" w:rsidRDefault="000B468B" w:rsidP="00AF1AD0">
      <w:pPr>
        <w:rPr>
          <w:lang w:val="en-GB" w:eastAsia="zh-CN"/>
        </w:rPr>
      </w:pPr>
      <w:r w:rsidRPr="00AF1AD0">
        <w:rPr>
          <w:rFonts w:hint="eastAsia"/>
          <w:lang w:eastAsia="zh-CN"/>
        </w:rPr>
        <w:t>I</w:t>
      </w:r>
      <w:r w:rsidRPr="00AF1AD0">
        <w:rPr>
          <w:lang w:eastAsia="zh-CN"/>
        </w:rPr>
        <w:t>n order to achieve</w:t>
      </w:r>
      <w:r w:rsidR="00AF1AD0" w:rsidRPr="00AF1AD0">
        <w:rPr>
          <w:lang w:eastAsia="zh-CN"/>
        </w:rPr>
        <w:t xml:space="preserve"> TCI indication for up to two TRPs in one beam indication</w:t>
      </w:r>
      <w:r w:rsidR="00AF1AD0">
        <w:rPr>
          <w:lang w:eastAsia="zh-CN"/>
        </w:rPr>
        <w:t xml:space="preserve"> as mentioned above</w:t>
      </w:r>
      <w:r w:rsidR="00AF1AD0" w:rsidRPr="00AF1AD0">
        <w:rPr>
          <w:lang w:eastAsia="zh-CN"/>
        </w:rPr>
        <w:t xml:space="preserve">, </w:t>
      </w:r>
      <w:r w:rsidR="00AF1AD0">
        <w:rPr>
          <w:rFonts w:hint="eastAsia"/>
          <w:lang w:eastAsia="zh-CN"/>
        </w:rPr>
        <w:t>enhancement</w:t>
      </w:r>
      <w:r w:rsidRPr="00AF1AD0">
        <w:rPr>
          <w:lang w:eastAsia="zh-CN"/>
        </w:rPr>
        <w:t xml:space="preserve"> </w:t>
      </w:r>
      <w:r w:rsidR="00AF1AD0" w:rsidRPr="00AF1AD0">
        <w:rPr>
          <w:lang w:eastAsia="zh-CN"/>
        </w:rPr>
        <w:t>on MAC CE</w:t>
      </w:r>
      <w:r w:rsidR="00AF1AD0">
        <w:rPr>
          <w:lang w:eastAsia="zh-CN"/>
        </w:rPr>
        <w:t xml:space="preserve"> </w:t>
      </w:r>
      <w:r w:rsidR="00AF1AD0">
        <w:rPr>
          <w:rFonts w:hint="eastAsia"/>
          <w:lang w:eastAsia="zh-CN"/>
        </w:rPr>
        <w:t>design</w:t>
      </w:r>
      <w:r w:rsidR="00AF1AD0" w:rsidRPr="00AF1AD0">
        <w:rPr>
          <w:lang w:eastAsia="zh-CN"/>
        </w:rPr>
        <w:t xml:space="preserve"> is needed.</w:t>
      </w:r>
      <w:r w:rsidR="00AF1AD0">
        <w:rPr>
          <w:lang w:eastAsia="zh-CN"/>
        </w:rPr>
        <w:t xml:space="preserve"> </w:t>
      </w:r>
      <w:r w:rsidR="00AF1AD0">
        <w:rPr>
          <w:lang w:val="en-GB" w:eastAsia="zh-CN"/>
        </w:rPr>
        <w:t>In separate TCI indication</w:t>
      </w:r>
      <w:r w:rsidR="00AF1AD0" w:rsidRPr="00DB3734">
        <w:rPr>
          <w:lang w:val="en-GB" w:eastAsia="zh-CN"/>
        </w:rPr>
        <w:t>,  MAC CE activate one codepoint containing up to two pairs of UL and DL TCI state, each of the TCI state pairs corresponds to a TRP.  The number of the TCI states that mapping to a codepoi</w:t>
      </w:r>
      <w:r w:rsidR="00AF1AD0" w:rsidRPr="004B13DF">
        <w:rPr>
          <w:lang w:val="en-GB" w:eastAsia="zh-CN"/>
        </w:rPr>
        <w:t>nt could be set to 1, 2, 3 or 4, and satisfying</w:t>
      </w:r>
      <w:r w:rsidR="00AF1AD0" w:rsidRPr="004B13DF">
        <w:rPr>
          <w:rFonts w:hint="eastAsia"/>
          <w:lang w:val="en-GB" w:eastAsia="zh-CN"/>
        </w:rPr>
        <w:t xml:space="preserve"> the constraint of </w:t>
      </w:r>
      <w:r w:rsidR="00AF1AD0">
        <w:rPr>
          <w:lang w:val="en-GB" w:eastAsia="zh-CN"/>
        </w:rPr>
        <w:t>the number of indicated DL TC</w:t>
      </w:r>
      <w:r w:rsidR="00AF1AD0" w:rsidRPr="00F310B3">
        <w:rPr>
          <w:lang w:val="en-GB" w:eastAsia="zh-CN"/>
        </w:rPr>
        <w:t xml:space="preserve">I states </w:t>
      </w:r>
      <w:r w:rsidR="00AF1AD0" w:rsidRPr="00F310B3">
        <w:rPr>
          <w:i/>
          <w:lang w:val="en-GB" w:eastAsia="zh-CN"/>
        </w:rPr>
        <w:t>m</w:t>
      </w:r>
      <w:r w:rsidR="00AF1AD0" w:rsidRPr="00F310B3">
        <w:rPr>
          <w:rFonts w:hint="eastAsia"/>
          <w:lang w:val="en-GB" w:eastAsia="zh-CN"/>
        </w:rPr>
        <w:t>≤</w:t>
      </w:r>
      <w:r w:rsidR="00AF1AD0" w:rsidRPr="00F310B3">
        <w:rPr>
          <w:rFonts w:hint="eastAsia"/>
          <w:lang w:val="en-GB" w:eastAsia="zh-CN"/>
        </w:rPr>
        <w:t xml:space="preserve">2, </w:t>
      </w:r>
      <w:r w:rsidR="00AF1AD0" w:rsidRPr="00F310B3">
        <w:rPr>
          <w:lang w:val="en-GB" w:eastAsia="zh-CN"/>
        </w:rPr>
        <w:t>and the number of</w:t>
      </w:r>
      <w:r w:rsidR="00AF1AD0">
        <w:rPr>
          <w:lang w:val="en-GB" w:eastAsia="zh-CN"/>
        </w:rPr>
        <w:t xml:space="preserve"> indicated</w:t>
      </w:r>
      <w:r w:rsidR="00AF1AD0" w:rsidRPr="00F310B3">
        <w:rPr>
          <w:lang w:val="en-GB" w:eastAsia="zh-CN"/>
        </w:rPr>
        <w:t xml:space="preserve"> UL TCI states </w:t>
      </w:r>
      <w:r w:rsidR="00AF1AD0" w:rsidRPr="00F310B3">
        <w:rPr>
          <w:i/>
          <w:lang w:val="en-GB" w:eastAsia="zh-CN"/>
        </w:rPr>
        <w:t>n</w:t>
      </w:r>
      <w:r w:rsidR="00AF1AD0" w:rsidRPr="00F310B3">
        <w:rPr>
          <w:rFonts w:hint="eastAsia"/>
          <w:lang w:val="en-GB" w:eastAsia="zh-CN"/>
        </w:rPr>
        <w:t>≤</w:t>
      </w:r>
      <w:r w:rsidR="00AF1AD0" w:rsidRPr="00F310B3">
        <w:rPr>
          <w:rFonts w:hint="eastAsia"/>
          <w:lang w:val="en-GB" w:eastAsia="zh-CN"/>
        </w:rPr>
        <w:t>2. I</w:t>
      </w:r>
      <w:r w:rsidR="00AF1AD0" w:rsidRPr="004B13DF">
        <w:rPr>
          <w:rFonts w:hint="eastAsia"/>
          <w:lang w:val="en-GB" w:eastAsia="zh-CN"/>
        </w:rPr>
        <w:t xml:space="preserve">n joint TCI </w:t>
      </w:r>
      <w:r w:rsidR="00AF1AD0">
        <w:rPr>
          <w:lang w:val="en-GB" w:eastAsia="zh-CN"/>
        </w:rPr>
        <w:t>indication</w:t>
      </w:r>
      <w:r w:rsidR="00AF1AD0" w:rsidRPr="004B13DF">
        <w:rPr>
          <w:rFonts w:hint="eastAsia"/>
          <w:lang w:val="en-GB" w:eastAsia="zh-CN"/>
        </w:rPr>
        <w:t>, up to two joint TCI states can be mapped to one codepoint, one for each TRP.</w:t>
      </w:r>
    </w:p>
    <w:p w14:paraId="064AE8A1" w14:textId="4C07368D" w:rsidR="00BE7533" w:rsidRPr="00571D36" w:rsidRDefault="00AF1AD0" w:rsidP="00965774">
      <w:pPr>
        <w:rPr>
          <w:b/>
          <w:i/>
        </w:rPr>
      </w:pPr>
      <w:r w:rsidRPr="00571D36">
        <w:rPr>
          <w:b/>
          <w:i/>
          <w:lang w:val="en-GB" w:eastAsia="zh-CN"/>
        </w:rPr>
        <w:t xml:space="preserve">Proposal </w:t>
      </w:r>
      <w:r w:rsidR="0093696E" w:rsidRPr="00571D36">
        <w:rPr>
          <w:b/>
          <w:i/>
          <w:lang w:val="en-GB" w:eastAsia="zh-CN"/>
        </w:rPr>
        <w:t>2</w:t>
      </w:r>
      <w:r w:rsidRPr="00571D36">
        <w:rPr>
          <w:b/>
          <w:i/>
          <w:lang w:val="en-GB" w:eastAsia="zh-CN"/>
        </w:rPr>
        <w:t xml:space="preserve">: </w:t>
      </w:r>
      <w:r w:rsidRPr="00571D36">
        <w:rPr>
          <w:b/>
          <w:i/>
        </w:rPr>
        <w:t>For s-DCI based MTRP scheme, up to 2 DL TCI states and 2 UL TCI states are mapped to a TCI codepoint for separate TCI activation, and</w:t>
      </w:r>
      <w:r w:rsidR="005D0521" w:rsidRPr="00571D36">
        <w:rPr>
          <w:b/>
          <w:i/>
        </w:rPr>
        <w:t xml:space="preserve"> </w:t>
      </w:r>
      <w:r w:rsidRPr="00571D36">
        <w:rPr>
          <w:b/>
          <w:i/>
        </w:rPr>
        <w:t xml:space="preserve"> up to 2 joint TCI states are mapped to a TCI codepoint for joint TCI activation.</w:t>
      </w:r>
    </w:p>
    <w:p w14:paraId="6E4D0D0B" w14:textId="4BC48D4C" w:rsidR="00E36E32" w:rsidRDefault="00E36E32" w:rsidP="00E36E32">
      <w:pPr>
        <w:rPr>
          <w:lang w:eastAsia="zh-CN"/>
        </w:rPr>
      </w:pPr>
      <w:r w:rsidRPr="00594941">
        <w:rPr>
          <w:lang w:eastAsia="zh-CN"/>
        </w:rPr>
        <w:t>Regarding to the details of beam indication</w:t>
      </w:r>
      <w:r>
        <w:rPr>
          <w:lang w:eastAsia="zh-CN"/>
        </w:rPr>
        <w:t xml:space="preserve">, a fundamental question should be solved that if </w:t>
      </w:r>
      <w:bookmarkStart w:id="1" w:name="OLE_LINK3"/>
      <w:bookmarkStart w:id="2" w:name="OLE_LINK4"/>
      <w:r>
        <w:rPr>
          <w:lang w:eastAsia="zh-CN"/>
        </w:rPr>
        <w:t xml:space="preserve">UE receives a TCI state indication in which the number of indicated TCI states </w:t>
      </w:r>
      <w:r>
        <w:rPr>
          <w:rFonts w:hint="eastAsia"/>
          <w:lang w:eastAsia="zh-CN"/>
        </w:rPr>
        <w:t>are</w:t>
      </w:r>
      <w:r>
        <w:rPr>
          <w:lang w:eastAsia="zh-CN"/>
        </w:rPr>
        <w:t xml:space="preserve"> different from the current TCI states</w:t>
      </w:r>
      <w:bookmarkEnd w:id="1"/>
      <w:bookmarkEnd w:id="2"/>
      <w:r>
        <w:rPr>
          <w:lang w:eastAsia="zh-CN"/>
        </w:rPr>
        <w:t xml:space="preserve">, how to determine the UE’s behavior after receiving the TCI state indication. There are two possible understandings: </w:t>
      </w:r>
    </w:p>
    <w:p w14:paraId="1CFA5610" w14:textId="77777777" w:rsidR="00E36E32" w:rsidRDefault="00E36E32" w:rsidP="00E36E32">
      <w:pPr>
        <w:widowControl w:val="0"/>
        <w:autoSpaceDE/>
        <w:autoSpaceDN/>
        <w:adjustRightInd/>
        <w:snapToGrid/>
        <w:spacing w:before="0" w:after="0"/>
        <w:rPr>
          <w:lang w:eastAsia="zh-CN"/>
        </w:rPr>
      </w:pPr>
      <w:r>
        <w:rPr>
          <w:lang w:eastAsia="zh-CN"/>
        </w:rPr>
        <w:t>Alt 1</w:t>
      </w:r>
      <w:r>
        <w:rPr>
          <w:rFonts w:hint="eastAsia"/>
          <w:lang w:eastAsia="zh-CN"/>
        </w:rPr>
        <w:t>:</w:t>
      </w:r>
      <w:r>
        <w:rPr>
          <w:lang w:eastAsia="zh-CN"/>
        </w:rPr>
        <w:t xml:space="preserve"> The indicated TCI states are only used for TCI state update as Rel-17.</w:t>
      </w:r>
    </w:p>
    <w:p w14:paraId="4AC456B0" w14:textId="77777777" w:rsidR="00E36E32" w:rsidRPr="00F7677A" w:rsidRDefault="00E36E32" w:rsidP="00E36E32">
      <w:pPr>
        <w:widowControl w:val="0"/>
        <w:autoSpaceDE/>
        <w:autoSpaceDN/>
        <w:adjustRightInd/>
        <w:snapToGrid/>
        <w:spacing w:before="0" w:after="0"/>
        <w:rPr>
          <w:lang w:eastAsia="zh-CN"/>
        </w:rPr>
      </w:pPr>
      <w:r w:rsidRPr="00F7677A">
        <w:rPr>
          <w:lang w:eastAsia="zh-CN"/>
        </w:rPr>
        <w:t>Alt 2: STRP/MTRP scheme is switched according to the numbers of indicated TCI states.</w:t>
      </w:r>
    </w:p>
    <w:p w14:paraId="4344C3FD" w14:textId="0785ABAB" w:rsidR="00F95430" w:rsidRPr="00F7677A" w:rsidRDefault="00F95430" w:rsidP="00F95430">
      <w:r w:rsidRPr="00F7677A">
        <w:t>S</w:t>
      </w:r>
      <w:r w:rsidRPr="00F7677A">
        <w:rPr>
          <w:lang w:eastAsia="zh-CN"/>
        </w:rPr>
        <w:t>ince</w:t>
      </w:r>
      <w:r w:rsidRPr="00F7677A">
        <w:t xml:space="preserve"> unified TCI for MTRP can provide multiple TCI states for multiple TRP transmissions via a single </w:t>
      </w:r>
      <w:r w:rsidRPr="00F7677A">
        <w:rPr>
          <w:lang w:eastAsia="zh-CN"/>
        </w:rPr>
        <w:t>beam indication instance</w:t>
      </w:r>
      <w:r w:rsidRPr="00F7677A">
        <w:t xml:space="preserve">, even including both uplink and downlink </w:t>
      </w:r>
      <w:r w:rsidRPr="00F7677A">
        <w:rPr>
          <w:lang w:eastAsia="zh-CN"/>
        </w:rPr>
        <w:t xml:space="preserve">channels, </w:t>
      </w:r>
      <w:r w:rsidR="00A351E7">
        <w:rPr>
          <w:lang w:eastAsia="zh-CN"/>
        </w:rPr>
        <w:t>i</w:t>
      </w:r>
      <w:r w:rsidR="0084761F" w:rsidRPr="00F7677A">
        <w:rPr>
          <w:lang w:eastAsia="zh-CN"/>
        </w:rPr>
        <w:t>t is unreasonable to switch the STRP/MTRP scheme simultaneously for all channels</w:t>
      </w:r>
      <w:r w:rsidR="00A351E7">
        <w:rPr>
          <w:lang w:eastAsia="zh-CN"/>
        </w:rPr>
        <w:t xml:space="preserve"> </w:t>
      </w:r>
      <w:r w:rsidR="00A351E7" w:rsidRPr="00F7677A">
        <w:t>only</w:t>
      </w:r>
      <w:bookmarkStart w:id="3" w:name="_GoBack"/>
      <w:bookmarkEnd w:id="3"/>
      <w:r w:rsidR="00A351E7" w:rsidRPr="00F7677A">
        <w:t xml:space="preserve"> by the number of indicated TCI states</w:t>
      </w:r>
      <w:r w:rsidR="0084761F" w:rsidRPr="00F7677A">
        <w:rPr>
          <w:lang w:eastAsia="zh-CN"/>
        </w:rPr>
        <w:t>, which will degrade the performance of throughput or reliability. In other word, the scheme of switching between STRP and MTRP should be discussed separately for each channel.</w:t>
      </w:r>
      <w:r w:rsidRPr="00F7677A">
        <w:t xml:space="preserve"> In addition, in Rel-17, The SRS resource set indicator has been introduced to indicate the STRP/MTRP switch</w:t>
      </w:r>
      <w:r w:rsidR="0084761F" w:rsidRPr="00F7677A">
        <w:t xml:space="preserve"> for PUSCH.</w:t>
      </w:r>
    </w:p>
    <w:p w14:paraId="59AE9745" w14:textId="17F92290" w:rsidR="0084761F" w:rsidRDefault="00F95430" w:rsidP="006D5065">
      <w:pPr>
        <w:rPr>
          <w:lang w:eastAsia="zh-CN"/>
        </w:rPr>
      </w:pPr>
      <w:r w:rsidRPr="00F7677A">
        <w:lastRenderedPageBreak/>
        <w:t>Based</w:t>
      </w:r>
      <w:r w:rsidRPr="00F7677A">
        <w:rPr>
          <w:lang w:eastAsia="zh-CN"/>
        </w:rPr>
        <w:t xml:space="preserve"> on the discussion above, we</w:t>
      </w:r>
      <w:r w:rsidR="00E36E32" w:rsidRPr="00F7677A">
        <w:rPr>
          <w:lang w:eastAsia="zh-CN"/>
        </w:rPr>
        <w:t xml:space="preserve"> tend to support the former understanding</w:t>
      </w:r>
      <w:r w:rsidR="0084761F" w:rsidRPr="00F7677A">
        <w:rPr>
          <w:lang w:eastAsia="zh-CN"/>
        </w:rPr>
        <w:t>, that is</w:t>
      </w:r>
      <w:r w:rsidR="00E36E32" w:rsidRPr="00F7677A">
        <w:rPr>
          <w:lang w:eastAsia="zh-CN"/>
        </w:rPr>
        <w:t>, TCI field is only used for TCI state update as in Rel-17</w:t>
      </w:r>
      <w:r w:rsidR="0084761F" w:rsidRPr="00F7677A">
        <w:rPr>
          <w:lang w:eastAsia="zh-CN"/>
        </w:rPr>
        <w:t>. For example, if currently applied TCI states are {2 pairs of DL and UL TCI states} while {1 UL TCI state for TRP1+1 DL TCI state for TRP2} is newly indicated, the UE should apply the corresponding UL TCI state for TRP1 and DL TCI state for TRP2, and keep the others current TCI states.</w:t>
      </w:r>
    </w:p>
    <w:p w14:paraId="73276331" w14:textId="661FA233" w:rsidR="0093696E" w:rsidRPr="008D58AF" w:rsidRDefault="0093696E" w:rsidP="006D5065">
      <w:pPr>
        <w:rPr>
          <w:b/>
          <w:i/>
        </w:rPr>
      </w:pPr>
      <w:r w:rsidRPr="004776D4">
        <w:rPr>
          <w:b/>
          <w:i/>
          <w:lang w:eastAsia="zh-CN"/>
        </w:rPr>
        <w:t>Proposal 3: For s-DCI based MTRP, if UE receives a beam indication DCI that indicates joint/DL/UL TCI states for one TRP, it means TCI update rather than STRP/MTRP switching</w:t>
      </w:r>
      <w:r w:rsidRPr="008D58AF">
        <w:rPr>
          <w:b/>
          <w:i/>
          <w:lang w:eastAsia="zh-CN"/>
        </w:rPr>
        <w:t xml:space="preserve"> </w:t>
      </w:r>
    </w:p>
    <w:p w14:paraId="7D68E4AA" w14:textId="2153AFE6" w:rsidR="006D5065" w:rsidRDefault="006D5065" w:rsidP="006D5065">
      <w:pPr>
        <w:pStyle w:val="2"/>
        <w:rPr>
          <w:lang w:eastAsia="zh-CN"/>
        </w:rPr>
      </w:pPr>
      <w:r>
        <w:rPr>
          <w:rFonts w:hint="eastAsia"/>
          <w:lang w:eastAsia="zh-CN"/>
        </w:rPr>
        <w:t>M</w:t>
      </w:r>
      <w:r>
        <w:rPr>
          <w:lang w:eastAsia="zh-CN"/>
        </w:rPr>
        <w:t>apping between indicated TCI states and channels/signals</w:t>
      </w:r>
    </w:p>
    <w:p w14:paraId="228FBC9C" w14:textId="3614E290" w:rsidR="006D5065" w:rsidRDefault="006D5065" w:rsidP="006D5065">
      <w:pPr>
        <w:pStyle w:val="3"/>
        <w:rPr>
          <w:lang w:eastAsia="zh-CN"/>
        </w:rPr>
      </w:pPr>
      <w:r w:rsidRPr="00BD329D">
        <w:rPr>
          <w:rFonts w:hint="eastAsia"/>
          <w:lang w:eastAsia="zh-CN"/>
        </w:rPr>
        <w:t>P</w:t>
      </w:r>
      <w:r w:rsidRPr="00BD329D">
        <w:rPr>
          <w:lang w:eastAsia="zh-CN"/>
        </w:rPr>
        <w:t>DSCH</w:t>
      </w:r>
    </w:p>
    <w:tbl>
      <w:tblPr>
        <w:tblStyle w:val="ad"/>
        <w:tblW w:w="0" w:type="auto"/>
        <w:tblLook w:val="04A0" w:firstRow="1" w:lastRow="0" w:firstColumn="1" w:lastColumn="0" w:noHBand="0" w:noVBand="1"/>
      </w:tblPr>
      <w:tblGrid>
        <w:gridCol w:w="9307"/>
      </w:tblGrid>
      <w:tr w:rsidR="00FB3570" w14:paraId="7E27C198" w14:textId="77777777" w:rsidTr="00FB3570">
        <w:tc>
          <w:tcPr>
            <w:tcW w:w="9307" w:type="dxa"/>
          </w:tcPr>
          <w:p w14:paraId="28A9712D" w14:textId="4E06E319" w:rsidR="00FB3570" w:rsidRPr="00FB3570" w:rsidRDefault="00FB3570" w:rsidP="00FB3570">
            <w:pPr>
              <w:rPr>
                <w:b/>
                <w:lang w:eastAsia="zh-CN"/>
              </w:rPr>
            </w:pPr>
            <w:r w:rsidRPr="00FB3570">
              <w:rPr>
                <w:rFonts w:hint="eastAsia"/>
                <w:b/>
                <w:highlight w:val="green"/>
                <w:lang w:eastAsia="zh-CN"/>
              </w:rPr>
              <w:t>Agreement</w:t>
            </w:r>
          </w:p>
          <w:p w14:paraId="31832AE5" w14:textId="17621417" w:rsidR="00FB3570" w:rsidRPr="00FB3570" w:rsidRDefault="00FB3570" w:rsidP="00FB3570">
            <w:pPr>
              <w:rPr>
                <w:lang w:eastAsia="zh-CN"/>
              </w:rPr>
            </w:pPr>
            <w:r w:rsidRPr="00FB3570">
              <w:rPr>
                <w:lang w:eastAsia="zh-CN"/>
              </w:rPr>
              <w:t xml:space="preserve">On unified TCI framework extension for </w:t>
            </w:r>
            <w:r w:rsidRPr="00FB3570">
              <w:rPr>
                <w:b/>
                <w:bCs/>
                <w:lang w:eastAsia="zh-CN"/>
              </w:rPr>
              <w:t xml:space="preserve">M-DCI based </w:t>
            </w:r>
            <w:r w:rsidRPr="00FB3570">
              <w:rPr>
                <w:lang w:eastAsia="zh-CN"/>
              </w:rPr>
              <w:t>MTRP:</w:t>
            </w:r>
          </w:p>
          <w:p w14:paraId="1011507C" w14:textId="77777777" w:rsidR="00984F18" w:rsidRPr="00FB3570" w:rsidRDefault="00645588" w:rsidP="00FB3570">
            <w:pPr>
              <w:numPr>
                <w:ilvl w:val="0"/>
                <w:numId w:val="37"/>
              </w:numPr>
              <w:rPr>
                <w:lang w:eastAsia="zh-CN"/>
              </w:rPr>
            </w:pPr>
            <w:r w:rsidRPr="00FB3570">
              <w:rPr>
                <w:lang w:val="en-GB" w:eastAsia="zh-CN"/>
              </w:rPr>
              <w:t xml:space="preserve">The UE shall apply the indicated joint/DL TCI state specific to a </w:t>
            </w:r>
            <w:r w:rsidRPr="00FB3570">
              <w:rPr>
                <w:i/>
                <w:iCs/>
                <w:lang w:val="en-GB" w:eastAsia="zh-CN"/>
              </w:rPr>
              <w:t xml:space="preserve">coresetPoolIndex </w:t>
            </w:r>
            <w:r w:rsidRPr="00FB3570">
              <w:rPr>
                <w:lang w:val="en-GB" w:eastAsia="zh-CN"/>
              </w:rPr>
              <w:t xml:space="preserve">value to PDCCH on a CORESET that is associated with the same </w:t>
            </w:r>
            <w:r w:rsidRPr="00FB3570">
              <w:rPr>
                <w:i/>
                <w:iCs/>
                <w:lang w:val="en-GB" w:eastAsia="zh-CN"/>
              </w:rPr>
              <w:t xml:space="preserve">coresetPoolIndex </w:t>
            </w:r>
            <w:r w:rsidRPr="00FB3570">
              <w:rPr>
                <w:lang w:val="en-GB" w:eastAsia="zh-CN"/>
              </w:rPr>
              <w:t>value</w:t>
            </w:r>
          </w:p>
          <w:p w14:paraId="03496EDB" w14:textId="77777777" w:rsidR="00984F18" w:rsidRPr="00FB3570" w:rsidRDefault="00645588" w:rsidP="00FB3570">
            <w:pPr>
              <w:numPr>
                <w:ilvl w:val="0"/>
                <w:numId w:val="37"/>
              </w:numPr>
              <w:rPr>
                <w:lang w:eastAsia="zh-CN"/>
              </w:rPr>
            </w:pPr>
            <w:r w:rsidRPr="00FB3570">
              <w:rPr>
                <w:lang w:val="en-GB" w:eastAsia="zh-CN"/>
              </w:rPr>
              <w:t xml:space="preserve">The UE shall apply the indicated joint/DL TCI state specific to a </w:t>
            </w:r>
            <w:r w:rsidRPr="00FB3570">
              <w:rPr>
                <w:i/>
                <w:iCs/>
                <w:lang w:val="en-GB" w:eastAsia="zh-CN"/>
              </w:rPr>
              <w:t xml:space="preserve">coresetPoolIndex </w:t>
            </w:r>
            <w:r w:rsidRPr="00FB3570">
              <w:rPr>
                <w:lang w:val="en-GB" w:eastAsia="zh-CN"/>
              </w:rPr>
              <w:t xml:space="preserve">value to PDSCH scheduled/activated by PDCCH on a CORESET that is associated with the same </w:t>
            </w:r>
            <w:r w:rsidRPr="00FB3570">
              <w:rPr>
                <w:i/>
                <w:iCs/>
                <w:lang w:val="en-GB" w:eastAsia="zh-CN"/>
              </w:rPr>
              <w:t xml:space="preserve">coresetPoolIndex </w:t>
            </w:r>
            <w:r w:rsidRPr="00FB3570">
              <w:rPr>
                <w:lang w:val="en-GB" w:eastAsia="zh-CN"/>
              </w:rPr>
              <w:t>value</w:t>
            </w:r>
          </w:p>
          <w:p w14:paraId="332E77D0" w14:textId="77777777" w:rsidR="00984F18" w:rsidRPr="00FB3570" w:rsidRDefault="00645588" w:rsidP="00FB3570">
            <w:pPr>
              <w:numPr>
                <w:ilvl w:val="0"/>
                <w:numId w:val="37"/>
              </w:numPr>
              <w:rPr>
                <w:lang w:eastAsia="zh-CN"/>
              </w:rPr>
            </w:pPr>
            <w:r w:rsidRPr="00FB3570">
              <w:rPr>
                <w:lang w:val="en-GB" w:eastAsia="zh-CN"/>
              </w:rPr>
              <w:t xml:space="preserve">FFS: Other channel(s)/signal(s) that has explicit or implicit association with a </w:t>
            </w:r>
            <w:r w:rsidRPr="00FB3570">
              <w:rPr>
                <w:i/>
                <w:iCs/>
                <w:lang w:val="en-GB" w:eastAsia="zh-CN"/>
              </w:rPr>
              <w:t xml:space="preserve">coresetPoolIndex </w:t>
            </w:r>
            <w:r w:rsidRPr="00FB3570">
              <w:rPr>
                <w:lang w:val="en-GB" w:eastAsia="zh-CN"/>
              </w:rPr>
              <w:t>value</w:t>
            </w:r>
          </w:p>
          <w:p w14:paraId="18B73F82" w14:textId="77777777" w:rsidR="00984F18" w:rsidRPr="00FB3570" w:rsidRDefault="00645588" w:rsidP="00FB3570">
            <w:pPr>
              <w:numPr>
                <w:ilvl w:val="0"/>
                <w:numId w:val="37"/>
              </w:numPr>
              <w:rPr>
                <w:lang w:eastAsia="zh-CN"/>
              </w:rPr>
            </w:pPr>
            <w:r w:rsidRPr="00FB3570">
              <w:rPr>
                <w:lang w:val="en-GB" w:eastAsia="zh-CN"/>
              </w:rPr>
              <w:t xml:space="preserve">FFS: Other channel(s)/signal(s) that doesn’t have association with a </w:t>
            </w:r>
            <w:r w:rsidRPr="00FB3570">
              <w:rPr>
                <w:i/>
                <w:iCs/>
                <w:lang w:val="en-GB" w:eastAsia="zh-CN"/>
              </w:rPr>
              <w:t xml:space="preserve">coresetPoolIndex </w:t>
            </w:r>
            <w:r w:rsidRPr="00FB3570">
              <w:rPr>
                <w:lang w:val="en-GB" w:eastAsia="zh-CN"/>
              </w:rPr>
              <w:t>value</w:t>
            </w:r>
          </w:p>
          <w:p w14:paraId="490C19A5" w14:textId="77777777" w:rsidR="00FB3570" w:rsidRPr="00FB3570" w:rsidRDefault="00FB3570" w:rsidP="00FB3570">
            <w:pPr>
              <w:rPr>
                <w:lang w:eastAsia="zh-CN"/>
              </w:rPr>
            </w:pPr>
            <w:r w:rsidRPr="00FB3570">
              <w:rPr>
                <w:lang w:eastAsia="zh-CN"/>
              </w:rPr>
              <w:t>Above are applicable to the CORESET(s) that is configured/allowed to follow the indicated joint/DL TCI state</w:t>
            </w:r>
          </w:p>
          <w:p w14:paraId="7A53DBE4" w14:textId="7AF80198" w:rsidR="00FB3570" w:rsidRPr="00FB3570" w:rsidRDefault="00FB3570" w:rsidP="00FB3570">
            <w:pPr>
              <w:rPr>
                <w:lang w:eastAsia="zh-CN"/>
              </w:rPr>
            </w:pPr>
            <w:r w:rsidRPr="00FB3570">
              <w:rPr>
                <w:lang w:eastAsia="zh-CN"/>
              </w:rPr>
              <w:t>FFS: The configuration/rule to configure/allow CORESET(s) to follow the indicated joint/DL TCI state, including the option to reuse the same configuration/rule as in Rel-17 unified TCI framework</w:t>
            </w:r>
          </w:p>
        </w:tc>
      </w:tr>
    </w:tbl>
    <w:p w14:paraId="5A4474AB" w14:textId="48374E02" w:rsidR="00FB3570" w:rsidRPr="00FB3570" w:rsidRDefault="00FB3570" w:rsidP="00FB3570">
      <w:pPr>
        <w:rPr>
          <w:lang w:val="en-GB" w:eastAsia="zh-CN"/>
        </w:rPr>
      </w:pPr>
      <w:r>
        <w:rPr>
          <w:rFonts w:hint="eastAsia"/>
          <w:lang w:val="en-GB" w:eastAsia="zh-CN"/>
        </w:rPr>
        <w:t>For</w:t>
      </w:r>
      <w:r>
        <w:rPr>
          <w:lang w:val="en-GB" w:eastAsia="zh-CN"/>
        </w:rPr>
        <w:t xml:space="preserve"> </w:t>
      </w:r>
      <w:r>
        <w:rPr>
          <w:rFonts w:hint="eastAsia"/>
          <w:lang w:val="en-GB" w:eastAsia="zh-CN"/>
        </w:rPr>
        <w:t>m-</w:t>
      </w:r>
      <w:r>
        <w:rPr>
          <w:lang w:val="en-GB" w:eastAsia="zh-CN"/>
        </w:rPr>
        <w:t xml:space="preserve">DCI </w:t>
      </w:r>
      <w:r>
        <w:rPr>
          <w:rFonts w:hint="eastAsia"/>
          <w:lang w:val="en-GB" w:eastAsia="zh-CN"/>
        </w:rPr>
        <w:t>based</w:t>
      </w:r>
      <w:r w:rsidR="00F95430">
        <w:rPr>
          <w:lang w:val="en-GB" w:eastAsia="zh-CN"/>
        </w:rPr>
        <w:t xml:space="preserve"> MTRP</w:t>
      </w:r>
      <w:r>
        <w:rPr>
          <w:rFonts w:hint="eastAsia"/>
          <w:lang w:val="en-GB" w:eastAsia="zh-CN"/>
        </w:rPr>
        <w:t>，</w:t>
      </w:r>
      <w:r>
        <w:rPr>
          <w:rFonts w:hint="eastAsia"/>
          <w:lang w:val="en-GB" w:eastAsia="zh-CN"/>
        </w:rPr>
        <w:t>it</w:t>
      </w:r>
      <w:r>
        <w:rPr>
          <w:lang w:val="en-GB" w:eastAsia="zh-CN"/>
        </w:rPr>
        <w:t xml:space="preserve"> </w:t>
      </w:r>
      <w:r>
        <w:rPr>
          <w:rFonts w:hint="eastAsia"/>
          <w:lang w:val="en-GB" w:eastAsia="zh-CN"/>
        </w:rPr>
        <w:t>has</w:t>
      </w:r>
      <w:r>
        <w:rPr>
          <w:lang w:val="en-GB" w:eastAsia="zh-CN"/>
        </w:rPr>
        <w:t xml:space="preserve"> </w:t>
      </w:r>
      <w:r>
        <w:rPr>
          <w:rFonts w:hint="eastAsia"/>
          <w:lang w:val="en-GB" w:eastAsia="zh-CN"/>
        </w:rPr>
        <w:t>been</w:t>
      </w:r>
      <w:r>
        <w:rPr>
          <w:lang w:val="en-GB" w:eastAsia="zh-CN"/>
        </w:rPr>
        <w:t xml:space="preserve"> </w:t>
      </w:r>
      <w:r>
        <w:rPr>
          <w:rFonts w:hint="eastAsia"/>
          <w:lang w:val="en-GB" w:eastAsia="zh-CN"/>
        </w:rPr>
        <w:t>agreed</w:t>
      </w:r>
      <w:r>
        <w:rPr>
          <w:lang w:val="en-GB" w:eastAsia="zh-CN"/>
        </w:rPr>
        <w:t xml:space="preserve"> </w:t>
      </w:r>
      <w:r>
        <w:rPr>
          <w:rFonts w:hint="eastAsia"/>
          <w:lang w:val="en-GB" w:eastAsia="zh-CN"/>
        </w:rPr>
        <w:t>that</w:t>
      </w:r>
      <w:r>
        <w:rPr>
          <w:lang w:val="en-GB" w:eastAsia="zh-CN"/>
        </w:rPr>
        <w:t xml:space="preserve"> </w:t>
      </w:r>
      <w:r>
        <w:rPr>
          <w:rFonts w:hint="eastAsia"/>
          <w:lang w:val="en-GB" w:eastAsia="zh-CN"/>
        </w:rPr>
        <w:t>t</w:t>
      </w:r>
      <w:r w:rsidRPr="00FB3570">
        <w:rPr>
          <w:lang w:val="en-GB" w:eastAsia="zh-CN"/>
        </w:rPr>
        <w:t xml:space="preserve">he UE shall apply the indicated joint/DL TCI state specific to a </w:t>
      </w:r>
      <w:r w:rsidRPr="00FB3570">
        <w:rPr>
          <w:i/>
          <w:lang w:val="en-GB" w:eastAsia="zh-CN"/>
        </w:rPr>
        <w:t>coresetPoolIndex</w:t>
      </w:r>
      <w:r w:rsidRPr="00FB3570">
        <w:rPr>
          <w:lang w:val="en-GB" w:eastAsia="zh-CN"/>
        </w:rPr>
        <w:t xml:space="preserve"> value to PDSCH scheduled/activated by PDCCH on a CORESET that is associated with the same </w:t>
      </w:r>
      <w:r w:rsidRPr="00FB3570">
        <w:rPr>
          <w:i/>
          <w:lang w:val="en-GB" w:eastAsia="zh-CN"/>
        </w:rPr>
        <w:t xml:space="preserve">coresetPoolIndex </w:t>
      </w:r>
      <w:r w:rsidRPr="00FB3570">
        <w:rPr>
          <w:lang w:val="en-GB" w:eastAsia="zh-CN"/>
        </w:rPr>
        <w:t>value</w:t>
      </w:r>
      <w:r>
        <w:rPr>
          <w:rFonts w:hint="eastAsia"/>
          <w:lang w:val="en-GB" w:eastAsia="zh-CN"/>
        </w:rPr>
        <w:t>.</w:t>
      </w:r>
    </w:p>
    <w:p w14:paraId="1E306599" w14:textId="77777777" w:rsidR="00F95430" w:rsidRDefault="005B55E0" w:rsidP="005B55E0">
      <w:pPr>
        <w:rPr>
          <w:lang w:val="en-GB" w:eastAsia="zh-CN"/>
        </w:rPr>
      </w:pPr>
      <w:r>
        <w:rPr>
          <w:lang w:val="en-GB" w:eastAsia="zh-CN"/>
        </w:rPr>
        <w:t>For s-DCI based PDSCH reception, one DCI can schedule one or two PDSCH transmission</w:t>
      </w:r>
      <w:r w:rsidR="00142307">
        <w:rPr>
          <w:lang w:val="en-GB" w:eastAsia="zh-CN"/>
        </w:rPr>
        <w:t>s</w:t>
      </w:r>
      <w:r>
        <w:rPr>
          <w:lang w:val="en-GB" w:eastAsia="zh-CN"/>
        </w:rPr>
        <w:t xml:space="preserve"> for one or two TRPs.</w:t>
      </w:r>
      <w:r w:rsidR="008C0651">
        <w:rPr>
          <w:lang w:val="en-GB" w:eastAsia="zh-CN"/>
        </w:rPr>
        <w:t xml:space="preserve"> Thus, the following questions should be handled:</w:t>
      </w:r>
      <w:r>
        <w:rPr>
          <w:lang w:val="en-GB" w:eastAsia="zh-CN"/>
        </w:rPr>
        <w:t xml:space="preserve"> </w:t>
      </w:r>
    </w:p>
    <w:p w14:paraId="29DEB75C" w14:textId="77777777" w:rsidR="00F95430" w:rsidRDefault="00F95430" w:rsidP="00F95430">
      <w:pPr>
        <w:pStyle w:val="af2"/>
        <w:numPr>
          <w:ilvl w:val="0"/>
          <w:numId w:val="48"/>
        </w:numPr>
        <w:ind w:firstLineChars="0"/>
        <w:rPr>
          <w:lang w:val="en-GB" w:eastAsia="zh-CN"/>
        </w:rPr>
      </w:pPr>
      <w:r>
        <w:rPr>
          <w:lang w:val="en-GB" w:eastAsia="zh-CN"/>
        </w:rPr>
        <w:t>I</w:t>
      </w:r>
      <w:r w:rsidRPr="00B72997">
        <w:rPr>
          <w:lang w:val="en-GB" w:eastAsia="zh-CN"/>
        </w:rPr>
        <w:t xml:space="preserve">f PDSCH is transmitted from STRP </w:t>
      </w:r>
      <w:r w:rsidRPr="00B72997">
        <w:rPr>
          <w:rFonts w:hint="eastAsia"/>
          <w:lang w:val="en-GB" w:eastAsia="zh-CN"/>
        </w:rPr>
        <w:t>a</w:t>
      </w:r>
      <w:r w:rsidRPr="00B72997">
        <w:rPr>
          <w:lang w:val="en-GB" w:eastAsia="zh-CN"/>
        </w:rPr>
        <w:t xml:space="preserve">nd 2 joint/DL TCI states are indicated, which </w:t>
      </w:r>
      <w:r>
        <w:rPr>
          <w:lang w:val="en-GB" w:eastAsia="zh-CN"/>
        </w:rPr>
        <w:t>TCI state is associated with</w:t>
      </w:r>
      <w:r w:rsidRPr="00B72997">
        <w:rPr>
          <w:lang w:val="en-GB" w:eastAsia="zh-CN"/>
        </w:rPr>
        <w:t xml:space="preserve"> the </w:t>
      </w:r>
      <w:r>
        <w:rPr>
          <w:lang w:val="en-GB" w:eastAsia="zh-CN"/>
        </w:rPr>
        <w:t xml:space="preserve">scheduled </w:t>
      </w:r>
      <w:r w:rsidRPr="00B72997">
        <w:rPr>
          <w:lang w:val="en-GB" w:eastAsia="zh-CN"/>
        </w:rPr>
        <w:t>PDSCH</w:t>
      </w:r>
      <w:r>
        <w:rPr>
          <w:lang w:val="en-GB" w:eastAsia="zh-CN"/>
        </w:rPr>
        <w:t>;</w:t>
      </w:r>
    </w:p>
    <w:p w14:paraId="602D1232" w14:textId="77777777" w:rsidR="00F95430" w:rsidRDefault="00F95430" w:rsidP="00F95430">
      <w:pPr>
        <w:pStyle w:val="af2"/>
        <w:numPr>
          <w:ilvl w:val="0"/>
          <w:numId w:val="48"/>
        </w:numPr>
        <w:ind w:firstLineChars="0"/>
        <w:rPr>
          <w:lang w:val="en-GB" w:eastAsia="zh-CN"/>
        </w:rPr>
      </w:pPr>
      <w:r w:rsidRPr="00B72997">
        <w:rPr>
          <w:lang w:val="en-GB" w:eastAsia="zh-CN"/>
        </w:rPr>
        <w:t xml:space="preserve"> </w:t>
      </w:r>
      <w:r>
        <w:rPr>
          <w:lang w:val="en-GB" w:eastAsia="zh-CN"/>
        </w:rPr>
        <w:t>I</w:t>
      </w:r>
      <w:r w:rsidRPr="00B72997">
        <w:rPr>
          <w:lang w:val="en-GB" w:eastAsia="zh-CN"/>
        </w:rPr>
        <w:t>f PDSCH</w:t>
      </w:r>
      <w:r>
        <w:rPr>
          <w:lang w:val="en-GB" w:eastAsia="zh-CN"/>
        </w:rPr>
        <w:t>s</w:t>
      </w:r>
      <w:r w:rsidRPr="00B72997">
        <w:rPr>
          <w:lang w:val="en-GB" w:eastAsia="zh-CN"/>
        </w:rPr>
        <w:t xml:space="preserve"> </w:t>
      </w:r>
      <w:r>
        <w:rPr>
          <w:lang w:val="en-GB" w:eastAsia="zh-CN"/>
        </w:rPr>
        <w:t>are</w:t>
      </w:r>
      <w:r w:rsidRPr="00B72997">
        <w:rPr>
          <w:lang w:val="en-GB" w:eastAsia="zh-CN"/>
        </w:rPr>
        <w:t xml:space="preserve"> transmitted from MTRP, how to associate indicated TCI states with scheduled PDSCH transmissions. </w:t>
      </w:r>
    </w:p>
    <w:p w14:paraId="1BED9D05" w14:textId="70CA5494" w:rsidR="000D7ED7" w:rsidRPr="005B55E0" w:rsidRDefault="000D7ED7" w:rsidP="005B55E0">
      <w:pPr>
        <w:rPr>
          <w:lang w:val="en-GB" w:eastAsia="zh-CN"/>
        </w:rPr>
      </w:pPr>
      <w:r>
        <w:rPr>
          <w:lang w:val="en-GB" w:eastAsia="zh-CN"/>
        </w:rPr>
        <w:t xml:space="preserve">To </w:t>
      </w:r>
      <w:r w:rsidR="00142307">
        <w:rPr>
          <w:lang w:val="en-GB" w:eastAsia="zh-CN"/>
        </w:rPr>
        <w:t xml:space="preserve">dynamically </w:t>
      </w:r>
      <w:r>
        <w:rPr>
          <w:lang w:val="en-GB" w:eastAsia="zh-CN"/>
        </w:rPr>
        <w:t>determine the association between indicated TCI</w:t>
      </w:r>
      <w:r w:rsidR="00142307">
        <w:rPr>
          <w:lang w:val="en-GB" w:eastAsia="zh-CN"/>
        </w:rPr>
        <w:t xml:space="preserve"> state</w:t>
      </w:r>
      <w:r>
        <w:rPr>
          <w:lang w:val="en-GB" w:eastAsia="zh-CN"/>
        </w:rPr>
        <w:t xml:space="preserve"> and scheduled PDSCH, </w:t>
      </w:r>
      <w:r w:rsidR="002C5EFF">
        <w:rPr>
          <w:lang w:val="en-GB" w:eastAsia="zh-CN"/>
        </w:rPr>
        <w:t xml:space="preserve">introducing </w:t>
      </w:r>
      <w:r>
        <w:rPr>
          <w:lang w:val="en-GB" w:eastAsia="zh-CN"/>
        </w:rPr>
        <w:t xml:space="preserve">a new field in </w:t>
      </w:r>
      <w:r w:rsidR="00142307">
        <w:rPr>
          <w:lang w:val="en-GB" w:eastAsia="zh-CN"/>
        </w:rPr>
        <w:t xml:space="preserve">DL </w:t>
      </w:r>
      <w:r>
        <w:rPr>
          <w:lang w:val="en-GB" w:eastAsia="zh-CN"/>
        </w:rPr>
        <w:t>DCI</w:t>
      </w:r>
      <w:r w:rsidR="002C5EFF">
        <w:rPr>
          <w:lang w:val="en-GB" w:eastAsia="zh-CN"/>
        </w:rPr>
        <w:t xml:space="preserve"> could be considered</w:t>
      </w:r>
      <w:r>
        <w:rPr>
          <w:lang w:val="en-GB" w:eastAsia="zh-CN"/>
        </w:rPr>
        <w:t>, the design of new field can be similar to “</w:t>
      </w:r>
      <w:r w:rsidRPr="000D7ED7">
        <w:rPr>
          <w:i/>
          <w:lang w:val="en-GB" w:eastAsia="zh-CN"/>
        </w:rPr>
        <w:t>SRS resource set indicator</w:t>
      </w:r>
      <w:r>
        <w:rPr>
          <w:lang w:val="en-GB" w:eastAsia="zh-CN"/>
        </w:rPr>
        <w:t>”</w:t>
      </w:r>
      <w:r w:rsidR="00142307">
        <w:rPr>
          <w:lang w:val="en-GB" w:eastAsia="zh-CN"/>
        </w:rPr>
        <w:t xml:space="preserve"> in UL DCI</w:t>
      </w:r>
      <w:r>
        <w:rPr>
          <w:lang w:val="en-GB" w:eastAsia="zh-CN"/>
        </w:rPr>
        <w:t>.</w:t>
      </w:r>
      <w:r w:rsidR="00E95849">
        <w:rPr>
          <w:lang w:val="en-GB" w:eastAsia="zh-CN"/>
        </w:rPr>
        <w:t xml:space="preserve"> </w:t>
      </w:r>
    </w:p>
    <w:p w14:paraId="606C3A64" w14:textId="59E22AD9" w:rsidR="00E03BCB" w:rsidRPr="00777860" w:rsidRDefault="00A133C3" w:rsidP="00E03BCB">
      <w:pPr>
        <w:rPr>
          <w:b/>
          <w:i/>
          <w:lang w:val="en-GB" w:eastAsia="zh-CN"/>
        </w:rPr>
      </w:pPr>
      <w:r w:rsidRPr="00BD329D">
        <w:rPr>
          <w:rFonts w:hint="eastAsia"/>
          <w:b/>
          <w:i/>
          <w:lang w:val="en-GB" w:eastAsia="zh-CN"/>
        </w:rPr>
        <w:t>Proposal</w:t>
      </w:r>
      <w:r w:rsidR="009D74D4">
        <w:rPr>
          <w:b/>
          <w:i/>
          <w:lang w:val="en-GB" w:eastAsia="zh-CN"/>
        </w:rPr>
        <w:t xml:space="preserve"> </w:t>
      </w:r>
      <w:r w:rsidR="00571D36">
        <w:rPr>
          <w:rFonts w:hint="eastAsia"/>
          <w:b/>
          <w:i/>
          <w:lang w:val="en-GB" w:eastAsia="zh-CN"/>
        </w:rPr>
        <w:t>4</w:t>
      </w:r>
      <w:r w:rsidRPr="00BD329D">
        <w:rPr>
          <w:b/>
          <w:i/>
          <w:lang w:val="en-GB" w:eastAsia="zh-CN"/>
        </w:rPr>
        <w:t>:</w:t>
      </w:r>
      <w:r w:rsidR="00BD329D" w:rsidRPr="00BD329D">
        <w:rPr>
          <w:b/>
          <w:i/>
          <w:lang w:val="en-GB" w:eastAsia="zh-CN"/>
        </w:rPr>
        <w:t xml:space="preserve"> F</w:t>
      </w:r>
      <w:r w:rsidR="00BD329D" w:rsidRPr="00BD329D">
        <w:rPr>
          <w:rFonts w:hint="eastAsia"/>
          <w:b/>
          <w:i/>
          <w:lang w:val="en-GB" w:eastAsia="zh-CN"/>
        </w:rPr>
        <w:t>or</w:t>
      </w:r>
      <w:r w:rsidR="00BD329D" w:rsidRPr="00BD329D">
        <w:rPr>
          <w:b/>
          <w:i/>
          <w:lang w:val="en-GB" w:eastAsia="zh-CN"/>
        </w:rPr>
        <w:t xml:space="preserve"> </w:t>
      </w:r>
      <w:r w:rsidR="00BD329D" w:rsidRPr="00BD329D">
        <w:rPr>
          <w:rFonts w:hint="eastAsia"/>
          <w:b/>
          <w:i/>
          <w:lang w:val="en-GB" w:eastAsia="zh-CN"/>
        </w:rPr>
        <w:t>s-</w:t>
      </w:r>
      <w:r w:rsidR="00BD329D" w:rsidRPr="00BD329D">
        <w:rPr>
          <w:b/>
          <w:i/>
          <w:lang w:val="en-GB" w:eastAsia="zh-CN"/>
        </w:rPr>
        <w:t xml:space="preserve">DCI </w:t>
      </w:r>
      <w:r w:rsidR="00BD329D" w:rsidRPr="00BD329D">
        <w:rPr>
          <w:rFonts w:hint="eastAsia"/>
          <w:b/>
          <w:i/>
          <w:lang w:val="en-GB" w:eastAsia="zh-CN"/>
        </w:rPr>
        <w:t>based</w:t>
      </w:r>
      <w:r w:rsidR="00BD329D" w:rsidRPr="00BD329D">
        <w:rPr>
          <w:b/>
          <w:i/>
          <w:lang w:val="en-GB" w:eastAsia="zh-CN"/>
        </w:rPr>
        <w:t xml:space="preserve"> PDSCH </w:t>
      </w:r>
      <w:r w:rsidR="00BD329D" w:rsidRPr="00BD329D">
        <w:rPr>
          <w:rFonts w:hint="eastAsia"/>
          <w:b/>
          <w:i/>
          <w:lang w:val="en-GB" w:eastAsia="zh-CN"/>
        </w:rPr>
        <w:t>recepti</w:t>
      </w:r>
      <w:r w:rsidR="00BD329D" w:rsidRPr="000D7ED7">
        <w:rPr>
          <w:rFonts w:hint="eastAsia"/>
          <w:b/>
          <w:i/>
          <w:lang w:val="en-GB" w:eastAsia="zh-CN"/>
        </w:rPr>
        <w:t>on</w:t>
      </w:r>
      <w:r w:rsidR="00BD329D" w:rsidRPr="000D7ED7">
        <w:rPr>
          <w:b/>
          <w:i/>
          <w:lang w:val="en-GB" w:eastAsia="zh-CN"/>
        </w:rPr>
        <w:t xml:space="preserve">, a </w:t>
      </w:r>
      <w:r w:rsidR="00BD329D" w:rsidRPr="000D7ED7">
        <w:rPr>
          <w:rFonts w:hint="eastAsia"/>
          <w:b/>
          <w:i/>
          <w:lang w:val="en-GB" w:eastAsia="zh-CN"/>
        </w:rPr>
        <w:t>new</w:t>
      </w:r>
      <w:r w:rsidR="00BD329D" w:rsidRPr="000D7ED7">
        <w:rPr>
          <w:b/>
          <w:i/>
          <w:lang w:val="en-GB" w:eastAsia="zh-CN"/>
        </w:rPr>
        <w:t xml:space="preserve"> </w:t>
      </w:r>
      <w:r w:rsidR="00BD329D" w:rsidRPr="000D7ED7">
        <w:rPr>
          <w:rFonts w:hint="eastAsia"/>
          <w:b/>
          <w:i/>
          <w:lang w:val="en-GB" w:eastAsia="zh-CN"/>
        </w:rPr>
        <w:t>field</w:t>
      </w:r>
      <w:r w:rsidR="00BD329D" w:rsidRPr="000D7ED7">
        <w:rPr>
          <w:b/>
          <w:i/>
          <w:lang w:val="en-GB" w:eastAsia="zh-CN"/>
        </w:rPr>
        <w:t xml:space="preserve"> </w:t>
      </w:r>
      <w:r w:rsidR="00BD329D" w:rsidRPr="000D7ED7">
        <w:rPr>
          <w:rFonts w:hint="eastAsia"/>
          <w:b/>
          <w:i/>
          <w:lang w:val="en-GB" w:eastAsia="zh-CN"/>
        </w:rPr>
        <w:t>in</w:t>
      </w:r>
      <w:r w:rsidR="00BD329D" w:rsidRPr="000D7ED7">
        <w:rPr>
          <w:b/>
          <w:i/>
          <w:lang w:val="en-GB" w:eastAsia="zh-CN"/>
        </w:rPr>
        <w:t xml:space="preserve"> D</w:t>
      </w:r>
      <w:r w:rsidR="00BD329D" w:rsidRPr="00BD329D">
        <w:rPr>
          <w:b/>
          <w:i/>
          <w:lang w:val="en-GB" w:eastAsia="zh-CN"/>
        </w:rPr>
        <w:t xml:space="preserve">CI </w:t>
      </w:r>
      <w:r w:rsidR="00BD329D" w:rsidRPr="00BD329D">
        <w:rPr>
          <w:rFonts w:hint="eastAsia"/>
          <w:b/>
          <w:i/>
          <w:lang w:val="en-GB" w:eastAsia="zh-CN"/>
        </w:rPr>
        <w:t>could</w:t>
      </w:r>
      <w:r w:rsidR="00BD329D" w:rsidRPr="00BD329D">
        <w:rPr>
          <w:b/>
          <w:i/>
          <w:lang w:val="en-GB" w:eastAsia="zh-CN"/>
        </w:rPr>
        <w:t xml:space="preserve"> </w:t>
      </w:r>
      <w:r w:rsidR="00BD329D" w:rsidRPr="00BD329D">
        <w:rPr>
          <w:rFonts w:hint="eastAsia"/>
          <w:b/>
          <w:i/>
          <w:lang w:val="en-GB" w:eastAsia="zh-CN"/>
        </w:rPr>
        <w:t>be</w:t>
      </w:r>
      <w:r w:rsidR="00BD329D" w:rsidRPr="00BD329D">
        <w:rPr>
          <w:b/>
          <w:i/>
          <w:lang w:val="en-GB" w:eastAsia="zh-CN"/>
        </w:rPr>
        <w:t xml:space="preserve"> </w:t>
      </w:r>
      <w:r w:rsidR="00BD329D" w:rsidRPr="00BD329D">
        <w:rPr>
          <w:rFonts w:hint="eastAsia"/>
          <w:b/>
          <w:i/>
          <w:lang w:val="en-GB" w:eastAsia="zh-CN"/>
        </w:rPr>
        <w:t>introduced</w:t>
      </w:r>
      <w:r w:rsidR="00BD329D" w:rsidRPr="00BD329D">
        <w:rPr>
          <w:b/>
          <w:i/>
          <w:lang w:val="en-GB" w:eastAsia="zh-CN"/>
        </w:rPr>
        <w:t xml:space="preserve"> to </w:t>
      </w:r>
      <w:r w:rsidR="00142307">
        <w:rPr>
          <w:b/>
          <w:i/>
          <w:lang w:val="en-GB" w:eastAsia="zh-CN"/>
        </w:rPr>
        <w:t xml:space="preserve">dynamically </w:t>
      </w:r>
      <w:r w:rsidR="00BD329D" w:rsidRPr="00BD329D">
        <w:rPr>
          <w:b/>
          <w:i/>
          <w:lang w:val="en-GB" w:eastAsia="zh-CN"/>
        </w:rPr>
        <w:t>inform the association</w:t>
      </w:r>
      <w:r w:rsidR="00111C89">
        <w:rPr>
          <w:b/>
          <w:i/>
          <w:lang w:val="en-GB" w:eastAsia="zh-CN"/>
        </w:rPr>
        <w:t xml:space="preserve"> between PDSCH and the</w:t>
      </w:r>
      <w:r w:rsidR="00BD329D" w:rsidRPr="00BD329D">
        <w:rPr>
          <w:b/>
          <w:i/>
          <w:lang w:val="en-GB" w:eastAsia="zh-CN"/>
        </w:rPr>
        <w:t xml:space="preserve"> joint/DL TCI state(s) indicated by DCI/MAC CE.</w:t>
      </w:r>
    </w:p>
    <w:p w14:paraId="38FDD627" w14:textId="0A8B9B68" w:rsidR="006D5065" w:rsidRPr="00FB5DAF" w:rsidRDefault="006D5065" w:rsidP="006D5065">
      <w:pPr>
        <w:pStyle w:val="3"/>
        <w:rPr>
          <w:lang w:eastAsia="zh-CN"/>
        </w:rPr>
      </w:pPr>
      <w:r w:rsidRPr="00FB5DAF">
        <w:rPr>
          <w:lang w:eastAsia="zh-CN"/>
        </w:rPr>
        <w:t>PDCCH</w:t>
      </w:r>
    </w:p>
    <w:p w14:paraId="28D5A6F2" w14:textId="21C8E41F" w:rsidR="00B47CA3" w:rsidRPr="00E23D8A" w:rsidRDefault="00183AB7" w:rsidP="00B47CA3">
      <w:pPr>
        <w:widowControl w:val="0"/>
        <w:rPr>
          <w:lang w:eastAsia="zh-CN"/>
        </w:rPr>
      </w:pPr>
      <w:r w:rsidRPr="00E23D8A">
        <w:rPr>
          <w:lang w:val="en-GB" w:eastAsia="zh-CN"/>
        </w:rPr>
        <w:t>F</w:t>
      </w:r>
      <w:r w:rsidR="00B47CA3" w:rsidRPr="00E23D8A">
        <w:rPr>
          <w:lang w:val="en-GB" w:eastAsia="zh-CN"/>
        </w:rPr>
        <w:t>or m-DCI based MTRP</w:t>
      </w:r>
      <w:r w:rsidRPr="00E23D8A">
        <w:rPr>
          <w:lang w:val="en-GB" w:eastAsia="zh-CN"/>
        </w:rPr>
        <w:t xml:space="preserve"> PDCCH </w:t>
      </w:r>
      <w:r w:rsidRPr="00E23D8A">
        <w:rPr>
          <w:rFonts w:hint="eastAsia"/>
          <w:lang w:val="en-GB" w:eastAsia="zh-CN"/>
        </w:rPr>
        <w:t>reception</w:t>
      </w:r>
      <w:r w:rsidR="00B47CA3" w:rsidRPr="00E23D8A">
        <w:rPr>
          <w:lang w:val="en-GB" w:eastAsia="zh-CN"/>
        </w:rPr>
        <w:t xml:space="preserve">, the UE shall apply the indicated joint/DL TCI state specific to a </w:t>
      </w:r>
      <w:r w:rsidR="00B47CA3" w:rsidRPr="00E23D8A">
        <w:rPr>
          <w:i/>
          <w:iCs/>
          <w:lang w:val="en-GB" w:eastAsia="zh-CN"/>
        </w:rPr>
        <w:t xml:space="preserve">coresetPoolIndex </w:t>
      </w:r>
      <w:r w:rsidR="00B47CA3" w:rsidRPr="00E23D8A">
        <w:rPr>
          <w:lang w:val="en-GB" w:eastAsia="zh-CN"/>
        </w:rPr>
        <w:t xml:space="preserve">value to PDCCH on a CORESET that is associated with the same </w:t>
      </w:r>
      <w:r w:rsidR="00B47CA3" w:rsidRPr="00E23D8A">
        <w:rPr>
          <w:i/>
          <w:iCs/>
          <w:lang w:val="en-GB" w:eastAsia="zh-CN"/>
        </w:rPr>
        <w:t xml:space="preserve">coresetPoolIndex </w:t>
      </w:r>
      <w:r w:rsidR="00B47CA3" w:rsidRPr="00E23D8A">
        <w:rPr>
          <w:lang w:val="en-GB" w:eastAsia="zh-CN"/>
        </w:rPr>
        <w:t>value.</w:t>
      </w:r>
      <w:r w:rsidR="00B47CA3" w:rsidRPr="00E23D8A">
        <w:rPr>
          <w:rFonts w:hint="eastAsia"/>
          <w:lang w:eastAsia="zh-CN"/>
        </w:rPr>
        <w:t xml:space="preserve"> </w:t>
      </w:r>
      <w:r w:rsidR="00B47CA3" w:rsidRPr="00E23D8A">
        <w:rPr>
          <w:lang w:eastAsia="zh-CN"/>
        </w:rPr>
        <w:t>Further, the extension on s-DCI based MTRP should be discussed.</w:t>
      </w:r>
    </w:p>
    <w:tbl>
      <w:tblPr>
        <w:tblStyle w:val="ad"/>
        <w:tblW w:w="9351" w:type="dxa"/>
        <w:tblLook w:val="04A0" w:firstRow="1" w:lastRow="0" w:firstColumn="1" w:lastColumn="0" w:noHBand="0" w:noVBand="1"/>
      </w:tblPr>
      <w:tblGrid>
        <w:gridCol w:w="9351"/>
      </w:tblGrid>
      <w:tr w:rsidR="006D5065" w:rsidRPr="00E23D8A" w14:paraId="10FF5F28" w14:textId="77777777" w:rsidTr="00323FE3">
        <w:tc>
          <w:tcPr>
            <w:tcW w:w="9351" w:type="dxa"/>
          </w:tcPr>
          <w:p w14:paraId="3C617A54" w14:textId="77777777" w:rsidR="00B47CA3" w:rsidRPr="00E23D8A" w:rsidRDefault="00B47CA3" w:rsidP="00B47CA3">
            <w:r w:rsidRPr="00E23D8A">
              <w:rPr>
                <w:b/>
                <w:bCs/>
                <w:highlight w:val="green"/>
                <w:lang w:val="en-GB"/>
              </w:rPr>
              <w:t>Agreement</w:t>
            </w:r>
          </w:p>
          <w:p w14:paraId="029EC20F" w14:textId="77777777" w:rsidR="00B47CA3" w:rsidRPr="009D025E" w:rsidRDefault="00B47CA3" w:rsidP="00B47CA3">
            <w:r w:rsidRPr="009D025E">
              <w:t xml:space="preserve">On unified TCI framework extension for </w:t>
            </w:r>
            <w:r w:rsidRPr="009D025E">
              <w:rPr>
                <w:bCs/>
              </w:rPr>
              <w:t xml:space="preserve">S-DCI based </w:t>
            </w:r>
            <w:r w:rsidRPr="009D025E">
              <w:t xml:space="preserve">MTRP, to inform the association with the joint/DL </w:t>
            </w:r>
            <w:r w:rsidRPr="009D025E">
              <w:lastRenderedPageBreak/>
              <w:t xml:space="preserve">TCI state(s) indicated by DCI/MAC-CE for </w:t>
            </w:r>
            <w:r w:rsidRPr="009D025E">
              <w:rPr>
                <w:bCs/>
              </w:rPr>
              <w:t xml:space="preserve">PDCCH </w:t>
            </w:r>
            <w:r w:rsidRPr="009D025E">
              <w:t>repetition, PDCCH-SFN, and PDCCH w/o repetition/SFN, support the following:</w:t>
            </w:r>
          </w:p>
          <w:p w14:paraId="70FF662A" w14:textId="69379A5E" w:rsidR="006D5065" w:rsidRPr="00E23D8A" w:rsidRDefault="00645588" w:rsidP="00AA09B3">
            <w:pPr>
              <w:numPr>
                <w:ilvl w:val="0"/>
                <w:numId w:val="38"/>
              </w:numPr>
            </w:pPr>
            <w:r w:rsidRPr="009D025E">
              <w:rPr>
                <w:lang w:val="en-GB"/>
              </w:rPr>
              <w:t>Use RRC configuration to inform that the UE shall apply the first one, the second one, both, or none of the joint/DL TCI states indicated by DCI/MAC-CE to a CORESET or a group of CORESETs (</w:t>
            </w:r>
            <w:r w:rsidRPr="009D025E">
              <w:rPr>
                <w:bCs/>
                <w:lang w:val="en-GB"/>
              </w:rPr>
              <w:t>if CORESET group configuration is supported</w:t>
            </w:r>
            <w:r w:rsidRPr="009D025E">
              <w:rPr>
                <w:lang w:val="en-GB"/>
              </w:rPr>
              <w:t>)</w:t>
            </w:r>
          </w:p>
        </w:tc>
      </w:tr>
    </w:tbl>
    <w:p w14:paraId="14ACCC3E" w14:textId="5492AC6F" w:rsidR="00782AE2" w:rsidRPr="004776D4" w:rsidRDefault="00323FE3" w:rsidP="006D5065">
      <w:pPr>
        <w:rPr>
          <w:szCs w:val="20"/>
          <w:lang w:val="en-GB"/>
        </w:rPr>
      </w:pPr>
      <w:r w:rsidRPr="004776D4">
        <w:rPr>
          <w:lang w:eastAsia="zh-CN"/>
        </w:rPr>
        <w:lastRenderedPageBreak/>
        <w:t xml:space="preserve">For </w:t>
      </w:r>
      <w:r w:rsidR="00B47CA3" w:rsidRPr="004776D4">
        <w:rPr>
          <w:lang w:eastAsia="zh-CN"/>
        </w:rPr>
        <w:t>s-DCI based</w:t>
      </w:r>
      <w:r w:rsidR="00591F7D" w:rsidRPr="004776D4">
        <w:rPr>
          <w:lang w:eastAsia="zh-CN"/>
        </w:rPr>
        <w:t>,</w:t>
      </w:r>
      <w:r w:rsidR="00782AE2" w:rsidRPr="004776D4">
        <w:rPr>
          <w:lang w:eastAsia="zh-CN"/>
        </w:rPr>
        <w:t xml:space="preserve"> </w:t>
      </w:r>
      <w:r w:rsidR="008C0651" w:rsidRPr="004776D4">
        <w:rPr>
          <w:lang w:eastAsia="zh-CN"/>
        </w:rPr>
        <w:t>CORESET grouping</w:t>
      </w:r>
      <w:r w:rsidRPr="004776D4">
        <w:rPr>
          <w:lang w:eastAsia="zh-CN"/>
        </w:rPr>
        <w:t xml:space="preserve"> c</w:t>
      </w:r>
      <w:r w:rsidR="00782AE2" w:rsidRPr="004776D4">
        <w:rPr>
          <w:lang w:eastAsia="zh-CN"/>
        </w:rPr>
        <w:t>ould</w:t>
      </w:r>
      <w:r w:rsidRPr="004776D4">
        <w:rPr>
          <w:lang w:eastAsia="zh-CN"/>
        </w:rPr>
        <w:t xml:space="preserve"> be </w:t>
      </w:r>
      <w:r w:rsidR="00782AE2" w:rsidRPr="004776D4">
        <w:rPr>
          <w:lang w:eastAsia="zh-CN"/>
        </w:rPr>
        <w:t>consider</w:t>
      </w:r>
      <w:r w:rsidR="008D58AF" w:rsidRPr="004776D4">
        <w:rPr>
          <w:lang w:eastAsia="zh-CN"/>
        </w:rPr>
        <w:t>ed</w:t>
      </w:r>
      <w:r w:rsidRPr="004776D4">
        <w:rPr>
          <w:lang w:eastAsia="zh-CN"/>
        </w:rPr>
        <w:t>, each CORESET group is associated with a TRP. In PDCCH repetition transmission</w:t>
      </w:r>
      <w:r w:rsidR="00872754" w:rsidRPr="004776D4">
        <w:rPr>
          <w:lang w:eastAsia="zh-CN"/>
        </w:rPr>
        <w:t xml:space="preserve"> in MTRP case</w:t>
      </w:r>
      <w:r w:rsidRPr="004776D4">
        <w:rPr>
          <w:lang w:eastAsia="zh-CN"/>
        </w:rPr>
        <w:t>, two linked search space set</w:t>
      </w:r>
      <w:r w:rsidR="004E12CD" w:rsidRPr="004776D4">
        <w:rPr>
          <w:lang w:eastAsia="zh-CN"/>
        </w:rPr>
        <w:t>s</w:t>
      </w:r>
      <w:r w:rsidRPr="004776D4">
        <w:rPr>
          <w:lang w:eastAsia="zh-CN"/>
        </w:rPr>
        <w:t xml:space="preserve"> are associated with the CORESETs in different CORESET group</w:t>
      </w:r>
      <w:r w:rsidR="004E12CD" w:rsidRPr="004776D4">
        <w:rPr>
          <w:lang w:eastAsia="zh-CN"/>
        </w:rPr>
        <w:t>s</w:t>
      </w:r>
      <w:r w:rsidRPr="004776D4">
        <w:rPr>
          <w:lang w:eastAsia="zh-CN"/>
        </w:rPr>
        <w:t xml:space="preserve">, UE can monitor two PDCCH candidates corresponding to two TRPs, respectively. In PDCCH SFN, a CORESET can be included in two CORESET groups simultaneously, so that two indicated TCI states can be applied to a CORESET in SFN scheme. To inform </w:t>
      </w:r>
      <w:r w:rsidR="00F45BCD" w:rsidRPr="004776D4">
        <w:rPr>
          <w:szCs w:val="20"/>
          <w:lang w:val="en-GB"/>
        </w:rPr>
        <w:t xml:space="preserve">the CORESET belongs to which CORESET group(s), </w:t>
      </w:r>
      <w:r w:rsidR="00872754" w:rsidRPr="004776D4">
        <w:rPr>
          <w:szCs w:val="20"/>
          <w:lang w:val="en-GB"/>
        </w:rPr>
        <w:t xml:space="preserve">the signalling scheme can be designed in RAN1. For example, </w:t>
      </w:r>
      <w:r w:rsidR="00F45BCD" w:rsidRPr="004776D4">
        <w:rPr>
          <w:szCs w:val="20"/>
          <w:lang w:val="en-GB"/>
        </w:rPr>
        <w:t>an</w:t>
      </w:r>
      <w:r w:rsidR="00F45BCD" w:rsidRPr="004776D4">
        <w:rPr>
          <w:lang w:eastAsia="zh-CN"/>
        </w:rPr>
        <w:t xml:space="preserve"> </w:t>
      </w:r>
      <w:r w:rsidR="00F45BCD" w:rsidRPr="004776D4">
        <w:rPr>
          <w:szCs w:val="20"/>
          <w:lang w:val="en-GB"/>
        </w:rPr>
        <w:t>RRC parameter</w:t>
      </w:r>
      <w:r w:rsidR="00FB5DAF" w:rsidRPr="004776D4">
        <w:rPr>
          <w:szCs w:val="20"/>
          <w:lang w:val="en-GB"/>
        </w:rPr>
        <w:t>, e.g., “CORESET group ID”</w:t>
      </w:r>
      <w:r w:rsidR="00F45BCD" w:rsidRPr="004776D4">
        <w:rPr>
          <w:szCs w:val="20"/>
          <w:lang w:val="en-GB"/>
        </w:rPr>
        <w:t xml:space="preserve"> could be introduced in CORESET configuration</w:t>
      </w:r>
      <w:r w:rsidR="00782AE2" w:rsidRPr="004776D4">
        <w:rPr>
          <w:szCs w:val="20"/>
          <w:lang w:val="en-GB"/>
        </w:rPr>
        <w:t>. A</w:t>
      </w:r>
      <w:r w:rsidR="00FB5DAF" w:rsidRPr="004776D4">
        <w:rPr>
          <w:szCs w:val="20"/>
          <w:lang w:val="en-GB"/>
        </w:rPr>
        <w:t xml:space="preserve">lternatively, </w:t>
      </w:r>
      <w:r w:rsidR="00872754" w:rsidRPr="004776D4">
        <w:rPr>
          <w:szCs w:val="20"/>
        </w:rPr>
        <w:t>different CORESET lists could be configured in two CORESET groups respectively</w:t>
      </w:r>
      <w:r w:rsidR="00F45BCD" w:rsidRPr="004776D4">
        <w:rPr>
          <w:szCs w:val="20"/>
          <w:lang w:val="en-GB"/>
        </w:rPr>
        <w:t>.</w:t>
      </w:r>
      <w:r w:rsidR="00EC6A1D" w:rsidRPr="004776D4">
        <w:rPr>
          <w:szCs w:val="20"/>
          <w:lang w:val="en-GB"/>
        </w:rPr>
        <w:t xml:space="preserve"> In addition</w:t>
      </w:r>
      <w:r w:rsidR="00F45BCD" w:rsidRPr="004776D4">
        <w:rPr>
          <w:szCs w:val="20"/>
          <w:lang w:val="en-GB"/>
        </w:rPr>
        <w:t>, t</w:t>
      </w:r>
      <w:bookmarkStart w:id="4" w:name="OLE_LINK7"/>
      <w:bookmarkStart w:id="5" w:name="OLE_LINK8"/>
      <w:r w:rsidR="00F45BCD" w:rsidRPr="004776D4">
        <w:rPr>
          <w:szCs w:val="20"/>
          <w:lang w:val="en-GB"/>
        </w:rPr>
        <w:t>he “CORESET grou</w:t>
      </w:r>
      <w:r w:rsidR="000A1901" w:rsidRPr="004776D4">
        <w:rPr>
          <w:szCs w:val="20"/>
          <w:lang w:val="en-GB"/>
        </w:rPr>
        <w:t>p ID” can be regarded as “</w:t>
      </w:r>
      <w:r w:rsidR="000A1901" w:rsidRPr="004776D4">
        <w:rPr>
          <w:i/>
          <w:szCs w:val="20"/>
          <w:lang w:val="en-GB"/>
        </w:rPr>
        <w:t>coresetPoolIndex</w:t>
      </w:r>
      <w:r w:rsidR="00F45BCD" w:rsidRPr="004776D4">
        <w:rPr>
          <w:szCs w:val="20"/>
          <w:lang w:val="en-GB"/>
        </w:rPr>
        <w:t>”</w:t>
      </w:r>
      <w:bookmarkEnd w:id="4"/>
      <w:bookmarkEnd w:id="5"/>
      <w:r w:rsidR="00FB5DAF" w:rsidRPr="004776D4">
        <w:rPr>
          <w:szCs w:val="20"/>
          <w:lang w:val="en-GB"/>
        </w:rPr>
        <w:t xml:space="preserve"> in m-DCI based transmission</w:t>
      </w:r>
      <w:r w:rsidR="00565434" w:rsidRPr="004776D4">
        <w:rPr>
          <w:szCs w:val="20"/>
          <w:lang w:val="en-GB"/>
        </w:rPr>
        <w:t xml:space="preserve">. </w:t>
      </w:r>
      <w:r w:rsidR="00782AE2" w:rsidRPr="004776D4">
        <w:rPr>
          <w:szCs w:val="20"/>
          <w:lang w:val="en-GB"/>
        </w:rPr>
        <w:t>Thus, the association between PDCCH reception and indicated TCI state(s) can follow a unified rule both in s-DCI based and m-DCI based MTRP scheme.</w:t>
      </w:r>
    </w:p>
    <w:p w14:paraId="3ABA46EB" w14:textId="19EE03DB" w:rsidR="00323FE3" w:rsidRPr="008D58AF" w:rsidRDefault="008D58AF" w:rsidP="006D5065">
      <w:pPr>
        <w:rPr>
          <w:b/>
          <w:i/>
          <w:shd w:val="pct15" w:color="auto" w:fill="FFFFFF"/>
          <w:lang w:val="en-GB" w:eastAsia="zh-CN"/>
        </w:rPr>
      </w:pPr>
      <w:r w:rsidRPr="004776D4">
        <w:rPr>
          <w:b/>
          <w:i/>
          <w:szCs w:val="20"/>
          <w:lang w:val="en-GB"/>
        </w:rPr>
        <w:t xml:space="preserve">Proposal </w:t>
      </w:r>
      <w:r w:rsidR="00571D36">
        <w:rPr>
          <w:rFonts w:hint="eastAsia"/>
          <w:b/>
          <w:i/>
          <w:szCs w:val="20"/>
          <w:lang w:val="en-GB" w:eastAsia="zh-CN"/>
        </w:rPr>
        <w:t>5</w:t>
      </w:r>
      <w:r w:rsidRPr="004776D4">
        <w:rPr>
          <w:b/>
          <w:i/>
          <w:szCs w:val="20"/>
          <w:lang w:val="en-GB"/>
        </w:rPr>
        <w:t xml:space="preserve">: CORESET group </w:t>
      </w:r>
      <w:r w:rsidRPr="004776D4">
        <w:rPr>
          <w:b/>
          <w:i/>
          <w:szCs w:val="20"/>
          <w:lang w:val="en-GB" w:eastAsia="zh-CN"/>
        </w:rPr>
        <w:t>could</w:t>
      </w:r>
      <w:r w:rsidRPr="004776D4">
        <w:rPr>
          <w:b/>
          <w:i/>
          <w:szCs w:val="20"/>
          <w:lang w:val="en-GB"/>
        </w:rPr>
        <w:t xml:space="preserve"> </w:t>
      </w:r>
      <w:r w:rsidRPr="004776D4">
        <w:rPr>
          <w:b/>
          <w:i/>
          <w:szCs w:val="20"/>
          <w:lang w:val="en-GB" w:eastAsia="zh-CN"/>
        </w:rPr>
        <w:t>be</w:t>
      </w:r>
      <w:r w:rsidRPr="004776D4">
        <w:rPr>
          <w:b/>
          <w:i/>
          <w:szCs w:val="20"/>
          <w:lang w:val="en-GB"/>
        </w:rPr>
        <w:t xml:space="preserve"> </w:t>
      </w:r>
      <w:r w:rsidRPr="004776D4">
        <w:rPr>
          <w:b/>
          <w:i/>
          <w:szCs w:val="20"/>
          <w:lang w:val="en-GB" w:eastAsia="zh-CN"/>
        </w:rPr>
        <w:t>configured</w:t>
      </w:r>
      <w:r w:rsidRPr="004776D4">
        <w:rPr>
          <w:b/>
          <w:i/>
          <w:szCs w:val="20"/>
          <w:lang w:val="en-GB"/>
        </w:rPr>
        <w:t xml:space="preserve"> </w:t>
      </w:r>
      <w:r w:rsidRPr="004776D4">
        <w:rPr>
          <w:b/>
          <w:i/>
          <w:szCs w:val="20"/>
          <w:lang w:val="en-GB" w:eastAsia="zh-CN"/>
        </w:rPr>
        <w:t>by RRC to associate the indicated TCI state(s) with PDCCH reception.</w:t>
      </w:r>
    </w:p>
    <w:p w14:paraId="63624498" w14:textId="78324DEE" w:rsidR="006D5065" w:rsidRDefault="006D5065" w:rsidP="006D5065">
      <w:pPr>
        <w:pStyle w:val="3"/>
        <w:rPr>
          <w:lang w:eastAsia="zh-CN"/>
        </w:rPr>
      </w:pPr>
      <w:r>
        <w:rPr>
          <w:lang w:eastAsia="zh-CN"/>
        </w:rPr>
        <w:t>PUCCH</w:t>
      </w:r>
    </w:p>
    <w:p w14:paraId="0FC8FB12" w14:textId="0E21EECC" w:rsidR="00F95430" w:rsidRDefault="00B47CA3" w:rsidP="00B47CA3">
      <w:pPr>
        <w:rPr>
          <w:lang w:val="en-GB" w:eastAsia="zh-CN"/>
        </w:rPr>
      </w:pPr>
      <w:r>
        <w:rPr>
          <w:lang w:val="en-GB" w:eastAsia="zh-CN"/>
        </w:rPr>
        <w:t>For m-DCI based MTRP</w:t>
      </w:r>
      <w:r w:rsidR="00B21378">
        <w:rPr>
          <w:lang w:val="en-GB" w:eastAsia="zh-CN"/>
        </w:rPr>
        <w:t xml:space="preserve">, the association between indicated TCI states and PUCCH needs to be determined. </w:t>
      </w:r>
      <w:r w:rsidR="009230B7">
        <w:rPr>
          <w:lang w:val="en-GB" w:eastAsia="zh-CN"/>
        </w:rPr>
        <w:t xml:space="preserve">For the </w:t>
      </w:r>
      <w:r w:rsidR="00B21378">
        <w:rPr>
          <w:lang w:val="en-GB" w:eastAsia="zh-CN"/>
        </w:rPr>
        <w:t>PUCCH</w:t>
      </w:r>
      <w:r w:rsidR="009230B7">
        <w:rPr>
          <w:lang w:val="en-GB" w:eastAsia="zh-CN"/>
        </w:rPr>
        <w:t xml:space="preserve"> resource</w:t>
      </w:r>
      <w:r w:rsidR="00B21378">
        <w:rPr>
          <w:lang w:val="en-GB" w:eastAsia="zh-CN"/>
        </w:rPr>
        <w:t xml:space="preserve"> scheduled by PDCCH, there is an implicit association between PUCCH and </w:t>
      </w:r>
      <w:r w:rsidR="00B21378" w:rsidRPr="00FB5DAF">
        <w:rPr>
          <w:i/>
          <w:lang w:val="en-GB" w:eastAsia="zh-CN"/>
        </w:rPr>
        <w:t xml:space="preserve">coresetPoolIndex </w:t>
      </w:r>
      <w:r w:rsidR="00B21378">
        <w:rPr>
          <w:lang w:val="en-GB" w:eastAsia="zh-CN"/>
        </w:rPr>
        <w:t>value. Based on the agreement in RAN1#110b-e meeting about the PDCCH and PDSCH reception for m-DCI based TRP transmission, it can be further propose that the</w:t>
      </w:r>
      <w:r w:rsidR="00B21378" w:rsidRPr="00B21378">
        <w:rPr>
          <w:lang w:val="en-GB" w:eastAsia="zh-CN"/>
        </w:rPr>
        <w:t xml:space="preserve"> UE can apply the indicated UL TCI state specific to a</w:t>
      </w:r>
      <w:r w:rsidR="00B21378" w:rsidRPr="00FB5DAF">
        <w:rPr>
          <w:i/>
          <w:lang w:val="en-GB" w:eastAsia="zh-CN"/>
        </w:rPr>
        <w:t xml:space="preserve"> coresetPoolIndex</w:t>
      </w:r>
      <w:r w:rsidR="00B21378">
        <w:rPr>
          <w:lang w:val="en-GB" w:eastAsia="zh-CN"/>
        </w:rPr>
        <w:t xml:space="preserve"> value to PUCCH</w:t>
      </w:r>
      <w:r w:rsidR="00B21378" w:rsidRPr="00B21378">
        <w:rPr>
          <w:lang w:val="en-GB" w:eastAsia="zh-CN"/>
        </w:rPr>
        <w:t xml:space="preserve"> scheduled/activated by PDCCH on a CORESET that is associated with the same </w:t>
      </w:r>
      <w:r w:rsidR="00B21378" w:rsidRPr="00FB5DAF">
        <w:rPr>
          <w:i/>
          <w:lang w:val="en-GB" w:eastAsia="zh-CN"/>
        </w:rPr>
        <w:t>coresetPoolI</w:t>
      </w:r>
      <w:r w:rsidR="00B21378" w:rsidRPr="008D58AF">
        <w:rPr>
          <w:i/>
          <w:lang w:val="en-GB" w:eastAsia="zh-CN"/>
        </w:rPr>
        <w:t>ndex</w:t>
      </w:r>
      <w:r w:rsidR="00B21378" w:rsidRPr="008D58AF">
        <w:rPr>
          <w:lang w:val="en-GB" w:eastAsia="zh-CN"/>
        </w:rPr>
        <w:t xml:space="preserve"> value.</w:t>
      </w:r>
      <w:r w:rsidR="00D7711A" w:rsidRPr="008D58AF">
        <w:rPr>
          <w:lang w:val="en-GB" w:eastAsia="zh-CN"/>
        </w:rPr>
        <w:t xml:space="preserve"> </w:t>
      </w:r>
    </w:p>
    <w:p w14:paraId="3CE4968D" w14:textId="15C6514C" w:rsidR="00B47CA3" w:rsidRPr="00B21378" w:rsidRDefault="0067126C" w:rsidP="00B47CA3">
      <w:pPr>
        <w:rPr>
          <w:lang w:eastAsia="zh-CN"/>
        </w:rPr>
      </w:pPr>
      <w:r w:rsidRPr="008D58AF">
        <w:rPr>
          <w:lang w:val="en-GB" w:eastAsia="zh-CN"/>
        </w:rPr>
        <w:t>For the</w:t>
      </w:r>
      <w:r w:rsidR="00D7711A" w:rsidRPr="008D58AF">
        <w:rPr>
          <w:lang w:val="en-GB" w:eastAsia="zh-CN"/>
        </w:rPr>
        <w:t xml:space="preserve"> PUCCH that is not scheduled by PDCCH</w:t>
      </w:r>
      <w:r w:rsidRPr="008D58AF">
        <w:rPr>
          <w:lang w:val="en-GB" w:eastAsia="zh-CN"/>
        </w:rPr>
        <w:t xml:space="preserve">, </w:t>
      </w:r>
      <w:r w:rsidRPr="008D58AF">
        <w:rPr>
          <w:lang w:eastAsia="zh-CN"/>
        </w:rPr>
        <w:t xml:space="preserve">an RRC parameter could be introduced to inform the association between PUCCH resource and </w:t>
      </w:r>
      <w:r w:rsidRPr="008D58AF">
        <w:rPr>
          <w:i/>
          <w:lang w:eastAsia="zh-CN"/>
        </w:rPr>
        <w:t>coresetPoolIndex</w:t>
      </w:r>
      <w:r w:rsidR="00E8672C">
        <w:rPr>
          <w:lang w:eastAsia="zh-CN"/>
        </w:rPr>
        <w:t xml:space="preserve">. </w:t>
      </w:r>
      <w:r w:rsidR="00127E95">
        <w:rPr>
          <w:lang w:eastAsia="zh-CN"/>
        </w:rPr>
        <w:t>T</w:t>
      </w:r>
      <w:r w:rsidRPr="008D58AF">
        <w:rPr>
          <w:lang w:eastAsia="zh-CN"/>
        </w:rPr>
        <w:t xml:space="preserve">hen, the indicated TCI state corresponding to a </w:t>
      </w:r>
      <w:r w:rsidRPr="008D58AF">
        <w:rPr>
          <w:i/>
          <w:lang w:eastAsia="zh-CN"/>
        </w:rPr>
        <w:t>corsetPoolIndex</w:t>
      </w:r>
      <w:r w:rsidRPr="008D58AF">
        <w:rPr>
          <w:lang w:eastAsia="zh-CN"/>
        </w:rPr>
        <w:t xml:space="preserve"> value is applied for the PUCCH resource that is associated with the same value.</w:t>
      </w:r>
    </w:p>
    <w:p w14:paraId="7DE12C7B" w14:textId="3B4D4F4D" w:rsidR="00B47CA3" w:rsidRPr="008808FD" w:rsidRDefault="009E6C57" w:rsidP="00B47CA3">
      <w:pPr>
        <w:rPr>
          <w:b/>
          <w:i/>
          <w:lang w:val="en-GB" w:eastAsia="zh-CN"/>
        </w:rPr>
      </w:pPr>
      <w:r w:rsidRPr="00B21378">
        <w:rPr>
          <w:b/>
          <w:i/>
          <w:lang w:val="en-GB" w:eastAsia="zh-CN"/>
        </w:rPr>
        <w:t xml:space="preserve">Proposal </w:t>
      </w:r>
      <w:r w:rsidR="00571D36">
        <w:rPr>
          <w:rFonts w:hint="eastAsia"/>
          <w:b/>
          <w:i/>
          <w:lang w:val="en-GB" w:eastAsia="zh-CN"/>
        </w:rPr>
        <w:t>6</w:t>
      </w:r>
      <w:r w:rsidRPr="00B21378">
        <w:rPr>
          <w:b/>
          <w:i/>
          <w:lang w:val="en-GB" w:eastAsia="zh-CN"/>
        </w:rPr>
        <w:t xml:space="preserve">: </w:t>
      </w:r>
      <w:r w:rsidR="00B21378" w:rsidRPr="00B21378">
        <w:rPr>
          <w:b/>
          <w:i/>
          <w:lang w:val="en-GB" w:eastAsia="zh-CN"/>
        </w:rPr>
        <w:t xml:space="preserve">For m-DCI based MTRP, the UE can apply the indicated TCI state specific to a coresetPoolIndex value to PUCCH scheduled by PDCCH on a CORESET that is associated with the </w:t>
      </w:r>
      <w:r w:rsidR="00B21378" w:rsidRPr="008808FD">
        <w:rPr>
          <w:b/>
          <w:i/>
          <w:lang w:val="en-GB" w:eastAsia="zh-CN"/>
        </w:rPr>
        <w:t>same coresetPoolIndex val</w:t>
      </w:r>
      <w:r w:rsidR="000A1901" w:rsidRPr="008808FD">
        <w:rPr>
          <w:b/>
          <w:i/>
          <w:lang w:val="en-GB" w:eastAsia="zh-CN"/>
        </w:rPr>
        <w:t>ue.</w:t>
      </w:r>
    </w:p>
    <w:p w14:paraId="7EFB8158" w14:textId="1FE80B6D" w:rsidR="00D7711A" w:rsidRPr="001F0CCD" w:rsidRDefault="0067126C" w:rsidP="00B47CA3">
      <w:pPr>
        <w:rPr>
          <w:b/>
          <w:i/>
          <w:lang w:val="en-GB" w:eastAsia="zh-CN"/>
        </w:rPr>
      </w:pPr>
      <w:r w:rsidRPr="004776D4">
        <w:rPr>
          <w:b/>
          <w:i/>
          <w:lang w:val="en-GB" w:eastAsia="zh-CN"/>
        </w:rPr>
        <w:t xml:space="preserve">Proposal </w:t>
      </w:r>
      <w:r w:rsidR="00571D36">
        <w:rPr>
          <w:rFonts w:hint="eastAsia"/>
          <w:b/>
          <w:i/>
          <w:lang w:val="en-GB" w:eastAsia="zh-CN"/>
        </w:rPr>
        <w:t>7</w:t>
      </w:r>
      <w:r w:rsidRPr="004776D4">
        <w:rPr>
          <w:b/>
          <w:i/>
          <w:lang w:val="en-GB" w:eastAsia="zh-CN"/>
        </w:rPr>
        <w:t>: For the PUCCH that is not scheduled by PDCCH, an RRC parameter could be introduced to inform the association between PUCCH resource and coresetPoolIndex, and the indicated TCI state corresponding to a corsetPoolIndex value is applied for the PUCCH resource that is associated with the same value.</w:t>
      </w:r>
    </w:p>
    <w:tbl>
      <w:tblPr>
        <w:tblStyle w:val="ad"/>
        <w:tblW w:w="9351" w:type="dxa"/>
        <w:tblLook w:val="04A0" w:firstRow="1" w:lastRow="0" w:firstColumn="1" w:lastColumn="0" w:noHBand="0" w:noVBand="1"/>
      </w:tblPr>
      <w:tblGrid>
        <w:gridCol w:w="9351"/>
      </w:tblGrid>
      <w:tr w:rsidR="006D5065" w14:paraId="3CA4ED72" w14:textId="77777777" w:rsidTr="00323FE3">
        <w:tc>
          <w:tcPr>
            <w:tcW w:w="9351" w:type="dxa"/>
          </w:tcPr>
          <w:p w14:paraId="0E12F5D5" w14:textId="77777777" w:rsidR="00075F12" w:rsidRPr="00075F12" w:rsidRDefault="00075F12" w:rsidP="00075F12">
            <w:pPr>
              <w:rPr>
                <w:b/>
                <w:bCs/>
                <w:sz w:val="20"/>
                <w:szCs w:val="20"/>
                <w:highlight w:val="green"/>
              </w:rPr>
            </w:pPr>
            <w:r w:rsidRPr="00075F12">
              <w:rPr>
                <w:b/>
                <w:bCs/>
                <w:sz w:val="20"/>
                <w:szCs w:val="20"/>
                <w:highlight w:val="green"/>
                <w:lang w:val="en-GB"/>
              </w:rPr>
              <w:t xml:space="preserve">Agreement </w:t>
            </w:r>
          </w:p>
          <w:p w14:paraId="086D9B23" w14:textId="77777777" w:rsidR="00075F12" w:rsidRPr="00075F12" w:rsidRDefault="00075F12" w:rsidP="00075F12">
            <w:pPr>
              <w:rPr>
                <w:bCs/>
                <w:sz w:val="20"/>
                <w:szCs w:val="20"/>
              </w:rPr>
            </w:pPr>
            <w:r w:rsidRPr="00075F12">
              <w:rPr>
                <w:bCs/>
                <w:sz w:val="20"/>
                <w:szCs w:val="20"/>
                <w:lang w:val="en-GB"/>
              </w:rPr>
              <w:t>On unified TCI framework extension for S-DCI based MTRP, down-select one alternative from the followings in RAN1#111 for PUCCH transmission:</w:t>
            </w:r>
          </w:p>
          <w:p w14:paraId="6FE54E60" w14:textId="77777777" w:rsidR="00177AB5" w:rsidRPr="00075F12" w:rsidRDefault="00A94B3C" w:rsidP="00075F12">
            <w:pPr>
              <w:numPr>
                <w:ilvl w:val="0"/>
                <w:numId w:val="13"/>
              </w:numPr>
              <w:rPr>
                <w:bCs/>
                <w:sz w:val="20"/>
                <w:szCs w:val="20"/>
              </w:rPr>
            </w:pPr>
            <w:r w:rsidRPr="00075F12">
              <w:rPr>
                <w:bCs/>
                <w:sz w:val="20"/>
                <w:szCs w:val="20"/>
                <w:lang w:val="en-GB"/>
              </w:rPr>
              <w:t>Alt1: Use RRC configuration to inform the association between the indicated joint/UL TCI state(s) and a PUCCH resource/ group</w:t>
            </w:r>
          </w:p>
          <w:p w14:paraId="4AFCAFB6" w14:textId="77777777" w:rsidR="00177AB5" w:rsidRPr="00075F12" w:rsidRDefault="00A94B3C" w:rsidP="000361C6">
            <w:pPr>
              <w:numPr>
                <w:ilvl w:val="0"/>
                <w:numId w:val="13"/>
              </w:numPr>
              <w:jc w:val="left"/>
              <w:rPr>
                <w:bCs/>
                <w:sz w:val="20"/>
                <w:szCs w:val="20"/>
              </w:rPr>
            </w:pPr>
            <w:r w:rsidRPr="00075F12">
              <w:rPr>
                <w:bCs/>
                <w:sz w:val="20"/>
                <w:szCs w:val="20"/>
                <w:lang w:val="en-GB"/>
              </w:rPr>
              <w:t>Alt2: Use RRC configuration to inform the association between a CORESET group and a PUCCH resource/group, and the indicated joint/UL TCI state(s) associated with the CORESET group applies to the PUCCH resource/group associated with the same CORESET group</w:t>
            </w:r>
          </w:p>
          <w:p w14:paraId="5AEDB640" w14:textId="77777777" w:rsidR="00177AB5" w:rsidRPr="00075F12" w:rsidRDefault="00A94B3C" w:rsidP="00075F12">
            <w:pPr>
              <w:numPr>
                <w:ilvl w:val="0"/>
                <w:numId w:val="13"/>
              </w:numPr>
              <w:rPr>
                <w:bCs/>
                <w:sz w:val="20"/>
                <w:szCs w:val="20"/>
              </w:rPr>
            </w:pPr>
            <w:r w:rsidRPr="00075F12">
              <w:rPr>
                <w:bCs/>
                <w:sz w:val="20"/>
                <w:szCs w:val="20"/>
                <w:lang w:val="en-GB"/>
              </w:rPr>
              <w:t>Alt3: Use MAC-CE to inform the association between the indicated joint/UL TCI state(s) and a PUCCH resource/group</w:t>
            </w:r>
          </w:p>
          <w:p w14:paraId="0ACB8473" w14:textId="09F59928" w:rsidR="006D5065" w:rsidRPr="00075F12" w:rsidRDefault="00A94B3C" w:rsidP="00075F12">
            <w:pPr>
              <w:numPr>
                <w:ilvl w:val="0"/>
                <w:numId w:val="13"/>
              </w:numPr>
              <w:rPr>
                <w:b/>
                <w:bCs/>
                <w:sz w:val="20"/>
                <w:szCs w:val="20"/>
              </w:rPr>
            </w:pPr>
            <w:r w:rsidRPr="00075F12">
              <w:rPr>
                <w:bCs/>
                <w:sz w:val="20"/>
                <w:szCs w:val="20"/>
                <w:lang w:val="en-GB"/>
              </w:rPr>
              <w:t>Note: the association indicates whether the UE shall apply the first one, the second one, or both of the joint/UL TCI states indicated by DCI/MAC-CE to a PUCCH resource/group</w:t>
            </w:r>
          </w:p>
        </w:tc>
      </w:tr>
    </w:tbl>
    <w:p w14:paraId="4BFDED8A" w14:textId="5FA88ED7" w:rsidR="00F95430" w:rsidRPr="00EA022A" w:rsidRDefault="00F95430" w:rsidP="00F95430">
      <w:pPr>
        <w:rPr>
          <w:lang w:eastAsia="zh-CN"/>
        </w:rPr>
      </w:pPr>
      <w:r>
        <w:rPr>
          <w:lang w:val="en-GB" w:eastAsia="zh-CN"/>
        </w:rPr>
        <w:lastRenderedPageBreak/>
        <w:t xml:space="preserve">For s-DCI based MTRP, </w:t>
      </w:r>
      <w:r>
        <w:rPr>
          <w:rFonts w:hint="eastAsia"/>
          <w:lang w:val="en-GB" w:eastAsia="zh-CN"/>
        </w:rPr>
        <w:t>since</w:t>
      </w:r>
      <w:r w:rsidRPr="00290903">
        <w:rPr>
          <w:lang w:val="en-GB" w:eastAsia="zh-CN"/>
        </w:rPr>
        <w:t xml:space="preserve"> PUCCH resource group has been introduced in R</w:t>
      </w:r>
      <w:r>
        <w:rPr>
          <w:lang w:val="en-GB" w:eastAsia="zh-CN"/>
        </w:rPr>
        <w:t>el-</w:t>
      </w:r>
      <w:r w:rsidRPr="00290903">
        <w:rPr>
          <w:lang w:val="en-GB" w:eastAsia="zh-CN"/>
        </w:rPr>
        <w:t xml:space="preserve">16, this structure can </w:t>
      </w:r>
      <w:r>
        <w:rPr>
          <w:lang w:val="en-GB" w:eastAsia="zh-CN"/>
        </w:rPr>
        <w:t>re</w:t>
      </w:r>
      <w:r w:rsidRPr="00290903">
        <w:rPr>
          <w:lang w:val="en-GB" w:eastAsia="zh-CN"/>
        </w:rPr>
        <w:t>used in R</w:t>
      </w:r>
      <w:r>
        <w:rPr>
          <w:rFonts w:hint="eastAsia"/>
          <w:lang w:val="en-GB" w:eastAsia="zh-CN"/>
        </w:rPr>
        <w:t>el-</w:t>
      </w:r>
      <w:r w:rsidRPr="00290903">
        <w:rPr>
          <w:lang w:val="en-GB" w:eastAsia="zh-CN"/>
        </w:rPr>
        <w:t xml:space="preserve">18, with the difference </w:t>
      </w:r>
      <w:r>
        <w:rPr>
          <w:lang w:eastAsia="zh-CN"/>
        </w:rPr>
        <w:t>that</w:t>
      </w:r>
      <w:r w:rsidRPr="00EA022A">
        <w:rPr>
          <w:lang w:eastAsia="zh-CN"/>
        </w:rPr>
        <w:t xml:space="preserve"> each PUCCH resource will belong to on</w:t>
      </w:r>
      <w:r>
        <w:rPr>
          <w:lang w:eastAsia="zh-CN"/>
        </w:rPr>
        <w:t>e or two PUCCH resource groups.</w:t>
      </w:r>
      <w:r w:rsidRPr="00EA022A">
        <w:rPr>
          <w:lang w:eastAsia="zh-CN"/>
        </w:rPr>
        <w:t xml:space="preserve"> RRC parameters could be introduced in </w:t>
      </w:r>
      <w:r>
        <w:rPr>
          <w:i/>
          <w:lang w:eastAsia="zh-CN"/>
        </w:rPr>
        <w:t>PUCCH-Config</w:t>
      </w:r>
      <w:r w:rsidRPr="00F5521F">
        <w:rPr>
          <w:i/>
          <w:lang w:eastAsia="zh-CN"/>
        </w:rPr>
        <w:t xml:space="preserve"> </w:t>
      </w:r>
      <w:r>
        <w:rPr>
          <w:lang w:eastAsia="zh-CN"/>
        </w:rPr>
        <w:t>to inform the association between the PUCCH resource</w:t>
      </w:r>
      <w:r>
        <w:rPr>
          <w:rFonts w:hint="eastAsia"/>
          <w:lang w:eastAsia="zh-CN"/>
        </w:rPr>
        <w:t>/</w:t>
      </w:r>
      <w:r>
        <w:rPr>
          <w:lang w:eastAsia="zh-CN"/>
        </w:rPr>
        <w:t xml:space="preserve">group and the CORESET group (if CORESET group configuration is supported). The CORESET group ID is equivalent to the </w:t>
      </w:r>
      <w:r w:rsidRPr="001F0CCD">
        <w:rPr>
          <w:i/>
          <w:lang w:eastAsia="zh-CN"/>
        </w:rPr>
        <w:t>coresetPoolIndex</w:t>
      </w:r>
      <w:r>
        <w:rPr>
          <w:lang w:eastAsia="zh-CN"/>
        </w:rPr>
        <w:t xml:space="preserve"> value in m-DCI based scheme to inform the UE whether indicated </w:t>
      </w:r>
      <w:r w:rsidRPr="001F0CCD">
        <w:rPr>
          <w:lang w:eastAsia="zh-CN"/>
        </w:rPr>
        <w:t>TCI</w:t>
      </w:r>
      <w:r>
        <w:rPr>
          <w:lang w:eastAsia="zh-CN"/>
        </w:rPr>
        <w:t xml:space="preserve"> state(s) shall be applied to PU</w:t>
      </w:r>
      <w:r w:rsidRPr="001F0CCD">
        <w:rPr>
          <w:lang w:eastAsia="zh-CN"/>
        </w:rPr>
        <w:t>CCH</w:t>
      </w:r>
    </w:p>
    <w:p w14:paraId="1E35F4B3" w14:textId="607CBE6C" w:rsidR="006D5065" w:rsidRDefault="009D74D4" w:rsidP="006D5065">
      <w:pPr>
        <w:rPr>
          <w:b/>
          <w:i/>
        </w:rPr>
      </w:pPr>
      <w:r>
        <w:rPr>
          <w:b/>
          <w:i/>
        </w:rPr>
        <w:t xml:space="preserve">Proposal </w:t>
      </w:r>
      <w:r w:rsidR="00571D36">
        <w:rPr>
          <w:rFonts w:hint="eastAsia"/>
          <w:b/>
          <w:i/>
          <w:lang w:eastAsia="zh-CN"/>
        </w:rPr>
        <w:t>8</w:t>
      </w:r>
      <w:r w:rsidR="006D5065" w:rsidRPr="006D5065">
        <w:rPr>
          <w:b/>
          <w:i/>
        </w:rPr>
        <w:t>:</w:t>
      </w:r>
      <w:r w:rsidR="002C5EFF" w:rsidRPr="002C5EFF">
        <w:t xml:space="preserve"> </w:t>
      </w:r>
      <w:r w:rsidR="002C5EFF" w:rsidRPr="002C5EFF">
        <w:rPr>
          <w:b/>
          <w:i/>
        </w:rPr>
        <w:t>On unified TCI framework extension for S-DCI based MTRP, to inform the associat</w:t>
      </w:r>
      <w:r>
        <w:rPr>
          <w:b/>
          <w:i/>
        </w:rPr>
        <w:t xml:space="preserve">ion with joint/UL TCI state(s) </w:t>
      </w:r>
      <w:r w:rsidR="002C5EFF" w:rsidRPr="002C5EFF">
        <w:rPr>
          <w:b/>
          <w:i/>
        </w:rPr>
        <w:t xml:space="preserve">for PUCCH transmission, </w:t>
      </w:r>
      <w:r w:rsidR="002274A6">
        <w:rPr>
          <w:rFonts w:hint="eastAsia"/>
          <w:b/>
          <w:i/>
          <w:lang w:eastAsia="zh-CN"/>
        </w:rPr>
        <w:t>s</w:t>
      </w:r>
      <w:r w:rsidR="006D5065" w:rsidRPr="002C5EFF">
        <w:rPr>
          <w:rFonts w:hint="eastAsia"/>
          <w:b/>
          <w:i/>
          <w:lang w:eastAsia="zh-CN"/>
        </w:rPr>
        <w:t>upport</w:t>
      </w:r>
      <w:r w:rsidR="006D5065" w:rsidRPr="002C5EFF">
        <w:rPr>
          <w:b/>
          <w:i/>
        </w:rPr>
        <w:t xml:space="preserve"> </w:t>
      </w:r>
      <w:r w:rsidR="00650193" w:rsidRPr="002C5EFF">
        <w:rPr>
          <w:b/>
          <w:i/>
          <w:lang w:eastAsia="zh-CN"/>
        </w:rPr>
        <w:t>A</w:t>
      </w:r>
      <w:r w:rsidR="00650193" w:rsidRPr="002C5EFF">
        <w:rPr>
          <w:rFonts w:hint="eastAsia"/>
          <w:b/>
          <w:i/>
          <w:lang w:eastAsia="zh-CN"/>
        </w:rPr>
        <w:t>lt</w:t>
      </w:r>
      <w:r w:rsidR="00650193" w:rsidRPr="002C5EFF">
        <w:rPr>
          <w:b/>
          <w:i/>
          <w:lang w:eastAsia="zh-CN"/>
        </w:rPr>
        <w:t xml:space="preserve"> </w:t>
      </w:r>
      <w:r w:rsidR="00650193" w:rsidRPr="002C5EFF">
        <w:rPr>
          <w:rFonts w:hint="eastAsia"/>
          <w:b/>
          <w:i/>
          <w:lang w:eastAsia="zh-CN"/>
        </w:rPr>
        <w:t>2</w:t>
      </w:r>
      <w:r w:rsidR="007F0D8D" w:rsidRPr="002C5EFF">
        <w:rPr>
          <w:b/>
          <w:i/>
          <w:lang w:eastAsia="zh-CN"/>
        </w:rPr>
        <w:t>.</w:t>
      </w:r>
    </w:p>
    <w:p w14:paraId="290A30B3" w14:textId="1A6C2685" w:rsidR="00B524E0" w:rsidRPr="00820879" w:rsidRDefault="006D5065" w:rsidP="00B524E0">
      <w:pPr>
        <w:pStyle w:val="3"/>
        <w:rPr>
          <w:lang w:eastAsia="zh-CN"/>
        </w:rPr>
      </w:pPr>
      <w:r>
        <w:rPr>
          <w:rFonts w:hint="eastAsia"/>
          <w:lang w:eastAsia="zh-CN"/>
        </w:rPr>
        <w:t>P</w:t>
      </w:r>
      <w:r>
        <w:rPr>
          <w:lang w:eastAsia="zh-CN"/>
        </w:rPr>
        <w:t>USCH</w:t>
      </w:r>
    </w:p>
    <w:p w14:paraId="348C8EDA" w14:textId="449C5953" w:rsidR="008236F6" w:rsidRPr="008236F6" w:rsidRDefault="0036317C" w:rsidP="008236F6">
      <w:pPr>
        <w:rPr>
          <w:lang w:val="en-GB" w:eastAsia="zh-CN"/>
        </w:rPr>
      </w:pPr>
      <w:r>
        <w:rPr>
          <w:lang w:val="en-GB" w:eastAsia="zh-CN"/>
        </w:rPr>
        <w:t xml:space="preserve">For M-DCI based </w:t>
      </w:r>
      <w:r w:rsidRPr="0036317C">
        <w:rPr>
          <w:lang w:val="en-GB" w:eastAsia="zh-CN"/>
        </w:rPr>
        <w:t>PUSCH transmission, transmitting PUS</w:t>
      </w:r>
      <w:r>
        <w:rPr>
          <w:lang w:val="en-GB" w:eastAsia="zh-CN"/>
        </w:rPr>
        <w:t>CH scheduled by PDCCH</w:t>
      </w:r>
      <w:r w:rsidRPr="0036317C">
        <w:rPr>
          <w:lang w:val="en-GB" w:eastAsia="zh-CN"/>
        </w:rPr>
        <w:t xml:space="preserve"> associated </w:t>
      </w:r>
      <w:r>
        <w:rPr>
          <w:lang w:val="en-GB" w:eastAsia="zh-CN"/>
        </w:rPr>
        <w:t xml:space="preserve">with different </w:t>
      </w:r>
      <w:r w:rsidRPr="008D58AF">
        <w:rPr>
          <w:i/>
          <w:lang w:val="en-GB" w:eastAsia="zh-CN"/>
        </w:rPr>
        <w:t xml:space="preserve">coresetPoolIndex </w:t>
      </w:r>
      <w:r>
        <w:rPr>
          <w:rFonts w:hint="eastAsia"/>
          <w:lang w:val="en-GB" w:eastAsia="zh-CN"/>
        </w:rPr>
        <w:t>can</w:t>
      </w:r>
      <w:r>
        <w:rPr>
          <w:lang w:val="en-GB" w:eastAsia="zh-CN"/>
        </w:rPr>
        <w:t xml:space="preserve"> be considered,</w:t>
      </w:r>
      <w:r w:rsidR="00820879">
        <w:rPr>
          <w:lang w:val="en-GB" w:eastAsia="zh-CN"/>
        </w:rPr>
        <w:t xml:space="preserve"> </w:t>
      </w:r>
      <w:r w:rsidR="00820879">
        <w:rPr>
          <w:rFonts w:hint="eastAsia"/>
          <w:lang w:val="en-GB" w:eastAsia="zh-CN"/>
        </w:rPr>
        <w:t>then</w:t>
      </w:r>
      <w:r w:rsidR="00820879">
        <w:rPr>
          <w:lang w:val="en-GB" w:eastAsia="zh-CN"/>
        </w:rPr>
        <w:t>,</w:t>
      </w:r>
      <w:r>
        <w:rPr>
          <w:lang w:val="en-GB" w:eastAsia="zh-CN"/>
        </w:rPr>
        <w:t xml:space="preserve"> the UE can</w:t>
      </w:r>
      <w:r w:rsidRPr="0036317C">
        <w:rPr>
          <w:lang w:val="en-GB" w:eastAsia="zh-CN"/>
        </w:rPr>
        <w:t xml:space="preserve"> apply the indic</w:t>
      </w:r>
      <w:r w:rsidR="00820879">
        <w:rPr>
          <w:lang w:val="en-GB" w:eastAsia="zh-CN"/>
        </w:rPr>
        <w:t>ated UL</w:t>
      </w:r>
      <w:r w:rsidRPr="0036317C">
        <w:rPr>
          <w:lang w:val="en-GB" w:eastAsia="zh-CN"/>
        </w:rPr>
        <w:t xml:space="preserve"> TCI state specific to a</w:t>
      </w:r>
      <w:r w:rsidR="00820879">
        <w:rPr>
          <w:lang w:val="en-GB" w:eastAsia="zh-CN"/>
        </w:rPr>
        <w:t xml:space="preserve"> </w:t>
      </w:r>
      <w:r w:rsidR="00820879" w:rsidRPr="008D58AF">
        <w:rPr>
          <w:i/>
          <w:lang w:val="en-GB" w:eastAsia="zh-CN"/>
        </w:rPr>
        <w:t>coresetPoolIndex</w:t>
      </w:r>
      <w:r w:rsidR="00820879">
        <w:rPr>
          <w:lang w:val="en-GB" w:eastAsia="zh-CN"/>
        </w:rPr>
        <w:t xml:space="preserve"> value to PUSCH</w:t>
      </w:r>
      <w:r w:rsidRPr="0036317C">
        <w:rPr>
          <w:lang w:val="en-GB" w:eastAsia="zh-CN"/>
        </w:rPr>
        <w:t xml:space="preserve"> scheduled/activated by PDCCH on a CORESET that is associated with the same </w:t>
      </w:r>
      <w:r w:rsidRPr="008D58AF">
        <w:rPr>
          <w:i/>
          <w:lang w:val="en-GB" w:eastAsia="zh-CN"/>
        </w:rPr>
        <w:t>coresetPoolIndex</w:t>
      </w:r>
      <w:r w:rsidRPr="0036317C">
        <w:rPr>
          <w:lang w:val="en-GB" w:eastAsia="zh-CN"/>
        </w:rPr>
        <w:t xml:space="preserve"> value</w:t>
      </w:r>
      <w:r w:rsidR="00820879">
        <w:rPr>
          <w:lang w:val="en-GB" w:eastAsia="zh-CN"/>
        </w:rPr>
        <w:t>.</w:t>
      </w:r>
      <w:r w:rsidR="008236F6">
        <w:rPr>
          <w:rFonts w:hint="eastAsia"/>
          <w:lang w:val="en-GB" w:eastAsia="zh-CN"/>
        </w:rPr>
        <w:t xml:space="preserve"> </w:t>
      </w:r>
    </w:p>
    <w:p w14:paraId="06CB409D" w14:textId="2CA219CA" w:rsidR="008236F6" w:rsidRPr="008236F6" w:rsidRDefault="00B524E0" w:rsidP="00B524E0">
      <w:pPr>
        <w:rPr>
          <w:b/>
          <w:i/>
          <w:lang w:val="en-GB" w:eastAsia="zh-CN"/>
        </w:rPr>
      </w:pPr>
      <w:r w:rsidRPr="00820879">
        <w:rPr>
          <w:b/>
          <w:i/>
          <w:lang w:val="en-GB" w:eastAsia="zh-CN"/>
        </w:rPr>
        <w:t>Proposal</w:t>
      </w:r>
      <w:r w:rsidR="00820879">
        <w:rPr>
          <w:b/>
          <w:i/>
          <w:lang w:val="en-GB" w:eastAsia="zh-CN"/>
        </w:rPr>
        <w:t xml:space="preserve"> </w:t>
      </w:r>
      <w:r w:rsidR="00571D36">
        <w:rPr>
          <w:rFonts w:hint="eastAsia"/>
          <w:b/>
          <w:i/>
          <w:lang w:val="en-GB" w:eastAsia="zh-CN"/>
        </w:rPr>
        <w:t>9</w:t>
      </w:r>
      <w:r w:rsidRPr="00820879">
        <w:rPr>
          <w:b/>
          <w:i/>
          <w:lang w:val="en-GB" w:eastAsia="zh-CN"/>
        </w:rPr>
        <w:t xml:space="preserve">: </w:t>
      </w:r>
      <w:r w:rsidR="00820879" w:rsidRPr="00820879">
        <w:rPr>
          <w:b/>
          <w:i/>
          <w:lang w:val="en-GB" w:eastAsia="zh-CN"/>
        </w:rPr>
        <w:t xml:space="preserve">For M-DCI based PUSCH transmission, the UE can apply the indicated UL TCI state specific to a coresetPoolIndex value to PUSCH scheduled/activated by PDCCH on a CORESET that is associated with </w:t>
      </w:r>
      <w:r w:rsidR="008236F6">
        <w:rPr>
          <w:b/>
          <w:i/>
          <w:lang w:val="en-GB" w:eastAsia="zh-CN"/>
        </w:rPr>
        <w:t>the same coresetPoolIndex value.</w:t>
      </w:r>
    </w:p>
    <w:tbl>
      <w:tblPr>
        <w:tblStyle w:val="ad"/>
        <w:tblW w:w="9351" w:type="dxa"/>
        <w:tblLook w:val="04A0" w:firstRow="1" w:lastRow="0" w:firstColumn="1" w:lastColumn="0" w:noHBand="0" w:noVBand="1"/>
      </w:tblPr>
      <w:tblGrid>
        <w:gridCol w:w="9351"/>
      </w:tblGrid>
      <w:tr w:rsidR="006D5065" w14:paraId="3BDC112B" w14:textId="77777777" w:rsidTr="00323FE3">
        <w:tc>
          <w:tcPr>
            <w:tcW w:w="9351" w:type="dxa"/>
          </w:tcPr>
          <w:p w14:paraId="0E4A3CBE" w14:textId="77777777" w:rsidR="009E6C57" w:rsidRPr="009E6C57" w:rsidRDefault="009E6C57" w:rsidP="009E6C57">
            <w:pPr>
              <w:rPr>
                <w:bCs/>
                <w:sz w:val="20"/>
                <w:szCs w:val="20"/>
                <w:highlight w:val="green"/>
              </w:rPr>
            </w:pPr>
            <w:r w:rsidRPr="009E6C57">
              <w:rPr>
                <w:b/>
                <w:bCs/>
                <w:sz w:val="20"/>
                <w:szCs w:val="20"/>
                <w:highlight w:val="green"/>
                <w:lang w:val="en-GB"/>
              </w:rPr>
              <w:t>Agreement</w:t>
            </w:r>
          </w:p>
          <w:p w14:paraId="5108F7E6" w14:textId="77777777" w:rsidR="009E6C57" w:rsidRPr="009E6C57" w:rsidRDefault="009E6C57" w:rsidP="009E6C57">
            <w:pPr>
              <w:rPr>
                <w:bCs/>
                <w:sz w:val="20"/>
                <w:szCs w:val="20"/>
              </w:rPr>
            </w:pPr>
            <w:r w:rsidRPr="009E6C57">
              <w:rPr>
                <w:bCs/>
                <w:sz w:val="20"/>
                <w:szCs w:val="20"/>
                <w:lang w:val="en-GB"/>
              </w:rPr>
              <w:t>On unified TCI framework extension</w:t>
            </w:r>
            <w:r w:rsidRPr="008236F6">
              <w:rPr>
                <w:bCs/>
                <w:sz w:val="20"/>
                <w:szCs w:val="20"/>
                <w:lang w:val="en-GB"/>
              </w:rPr>
              <w:t xml:space="preserve"> for S-DCI based MTRP, down-select one alternative from the followings in RAN1#111 for PUSCH transmission scheduled/activated by a </w:t>
            </w:r>
            <w:r w:rsidRPr="009E6C57">
              <w:rPr>
                <w:bCs/>
                <w:sz w:val="20"/>
                <w:szCs w:val="20"/>
                <w:lang w:val="en-GB"/>
              </w:rPr>
              <w:t>DCI format 0_1/0_2:</w:t>
            </w:r>
          </w:p>
          <w:p w14:paraId="601B1934" w14:textId="77777777" w:rsidR="00984F18" w:rsidRPr="009E6C57" w:rsidRDefault="00645588" w:rsidP="009E6C57">
            <w:pPr>
              <w:numPr>
                <w:ilvl w:val="0"/>
                <w:numId w:val="39"/>
              </w:numPr>
              <w:rPr>
                <w:bCs/>
                <w:sz w:val="20"/>
                <w:szCs w:val="20"/>
              </w:rPr>
            </w:pPr>
            <w:r w:rsidRPr="009E6C57">
              <w:rPr>
                <w:bCs/>
                <w:sz w:val="20"/>
                <w:szCs w:val="20"/>
                <w:lang w:val="en-GB"/>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0AA2DA41" w14:textId="77777777" w:rsidR="00984F18" w:rsidRPr="009E6C57" w:rsidRDefault="00645588" w:rsidP="009E6C57">
            <w:pPr>
              <w:numPr>
                <w:ilvl w:val="0"/>
                <w:numId w:val="39"/>
              </w:numPr>
              <w:rPr>
                <w:bCs/>
                <w:sz w:val="20"/>
                <w:szCs w:val="20"/>
              </w:rPr>
            </w:pPr>
            <w:r w:rsidRPr="009E6C57">
              <w:rPr>
                <w:bCs/>
                <w:sz w:val="20"/>
                <w:szCs w:val="20"/>
                <w:lang w:val="en-GB"/>
              </w:rPr>
              <w:t>Alt2: PUSCH transmission scheduled/activated by the DCI format 0_1/0_2 follows the spatial domain transmission filter(s) used for the SRS resource(s) indicated by the DCI format 0_1/0_2</w:t>
            </w:r>
          </w:p>
          <w:p w14:paraId="4D7FD35A" w14:textId="392C25DD" w:rsidR="006D5065" w:rsidRPr="009E6C57" w:rsidRDefault="00645588" w:rsidP="00AA09B3">
            <w:pPr>
              <w:numPr>
                <w:ilvl w:val="1"/>
                <w:numId w:val="39"/>
              </w:numPr>
              <w:rPr>
                <w:bCs/>
                <w:sz w:val="20"/>
                <w:szCs w:val="20"/>
              </w:rPr>
            </w:pPr>
            <w:r w:rsidRPr="009E6C57">
              <w:rPr>
                <w:bCs/>
                <w:sz w:val="20"/>
                <w:szCs w:val="20"/>
                <w:lang w:val="en-GB"/>
              </w:rPr>
              <w:t>FFS : PL-RS(s), and UL PC parameter setting(s) (including P0, alpha, and closed loop index) for the PUSCH</w:t>
            </w:r>
          </w:p>
        </w:tc>
      </w:tr>
    </w:tbl>
    <w:p w14:paraId="656FE95E" w14:textId="09BA690A" w:rsidR="00F52060" w:rsidRPr="00F7677A" w:rsidRDefault="00B524E0" w:rsidP="006D5065">
      <w:pPr>
        <w:rPr>
          <w:lang w:eastAsia="zh-CN"/>
        </w:rPr>
      </w:pPr>
      <w:r w:rsidRPr="00F7677A">
        <w:rPr>
          <w:lang w:eastAsia="zh-CN"/>
        </w:rPr>
        <w:t>For s-DCI based transmission, i</w:t>
      </w:r>
      <w:r w:rsidR="00F52060" w:rsidRPr="00F7677A">
        <w:rPr>
          <w:lang w:eastAsia="zh-CN"/>
        </w:rPr>
        <w:t>n Rel-17 the “SRS resource set indicator field” is introduced in format 0_1/0_2 to indicate the switching between STRP/MTRP for DG-PUSCH and</w:t>
      </w:r>
      <w:r w:rsidR="008808FD" w:rsidRPr="00F7677A">
        <w:rPr>
          <w:lang w:eastAsia="zh-CN"/>
        </w:rPr>
        <w:t xml:space="preserve"> type 2</w:t>
      </w:r>
      <w:r w:rsidR="00F52060" w:rsidRPr="00F7677A">
        <w:rPr>
          <w:lang w:eastAsia="zh-CN"/>
        </w:rPr>
        <w:t xml:space="preserve"> CG-PUSCH. We think SRS resource set indicator field can be reused to associate the indicated TCI states with one or two TRPs in a CC/BWP.</w:t>
      </w:r>
    </w:p>
    <w:p w14:paraId="412BE88D" w14:textId="61C42B14" w:rsidR="00CC026F" w:rsidRPr="00F7677A" w:rsidRDefault="009D74D4" w:rsidP="006D5065">
      <w:pPr>
        <w:rPr>
          <w:lang w:eastAsia="zh-CN"/>
        </w:rPr>
      </w:pPr>
      <w:r w:rsidRPr="00F7677A">
        <w:rPr>
          <w:b/>
          <w:i/>
        </w:rPr>
        <w:t xml:space="preserve">Proposal </w:t>
      </w:r>
      <w:r w:rsidR="00571D36" w:rsidRPr="00F7677A">
        <w:rPr>
          <w:rFonts w:hint="eastAsia"/>
          <w:b/>
          <w:i/>
          <w:lang w:eastAsia="zh-CN"/>
        </w:rPr>
        <w:t>10</w:t>
      </w:r>
      <w:r w:rsidR="006D5065" w:rsidRPr="00F7677A">
        <w:rPr>
          <w:b/>
          <w:i/>
        </w:rPr>
        <w:t>: S</w:t>
      </w:r>
      <w:r w:rsidR="006D5065" w:rsidRPr="00F7677A">
        <w:rPr>
          <w:rFonts w:hint="eastAsia"/>
          <w:b/>
          <w:i/>
          <w:lang w:eastAsia="zh-CN"/>
        </w:rPr>
        <w:t>upport</w:t>
      </w:r>
      <w:r w:rsidR="006D5065" w:rsidRPr="00F7677A">
        <w:rPr>
          <w:b/>
          <w:i/>
        </w:rPr>
        <w:t xml:space="preserve"> A</w:t>
      </w:r>
      <w:r w:rsidR="00A133C3" w:rsidRPr="00F7677A">
        <w:rPr>
          <w:rFonts w:hint="eastAsia"/>
          <w:b/>
          <w:i/>
          <w:lang w:eastAsia="zh-CN"/>
        </w:rPr>
        <w:t>lt1</w:t>
      </w:r>
      <w:r w:rsidR="008236F6" w:rsidRPr="00F7677A">
        <w:rPr>
          <w:b/>
          <w:i/>
          <w:lang w:eastAsia="zh-CN"/>
        </w:rPr>
        <w:t xml:space="preserve">. For s-DCI based transmission, </w:t>
      </w:r>
      <w:r w:rsidR="00FD5A9D" w:rsidRPr="00F7677A">
        <w:rPr>
          <w:b/>
          <w:i/>
          <w:lang w:eastAsia="zh-CN"/>
        </w:rPr>
        <w:t xml:space="preserve">reuse the existing </w:t>
      </w:r>
      <w:r w:rsidR="00463F5C" w:rsidRPr="00F7677A">
        <w:rPr>
          <w:rFonts w:hint="eastAsia"/>
          <w:b/>
          <w:i/>
          <w:lang w:eastAsia="zh-CN"/>
        </w:rPr>
        <w:t>SRS</w:t>
      </w:r>
      <w:r w:rsidR="00463F5C" w:rsidRPr="00F7677A">
        <w:rPr>
          <w:b/>
          <w:i/>
          <w:lang w:eastAsia="zh-CN"/>
        </w:rPr>
        <w:t xml:space="preserve"> resource set indicator field in </w:t>
      </w:r>
      <w:r w:rsidR="00FD5A9D" w:rsidRPr="00F7677A">
        <w:rPr>
          <w:b/>
          <w:i/>
          <w:lang w:eastAsia="zh-CN"/>
        </w:rPr>
        <w:t xml:space="preserve">DCI </w:t>
      </w:r>
      <w:r w:rsidR="00463F5C" w:rsidRPr="00F7677A">
        <w:rPr>
          <w:b/>
          <w:i/>
          <w:lang w:eastAsia="zh-CN"/>
        </w:rPr>
        <w:t xml:space="preserve">format 0_1/0_2 </w:t>
      </w:r>
      <w:r w:rsidR="00FD5A9D" w:rsidRPr="00F7677A">
        <w:rPr>
          <w:b/>
          <w:i/>
          <w:lang w:eastAsia="zh-CN"/>
        </w:rPr>
        <w:t>to inform which joint/UL TCI state</w:t>
      </w:r>
      <w:r w:rsidR="006E1F17" w:rsidRPr="00F7677A">
        <w:rPr>
          <w:rFonts w:hint="eastAsia"/>
          <w:b/>
          <w:i/>
          <w:lang w:eastAsia="zh-CN"/>
        </w:rPr>
        <w:t>(</w:t>
      </w:r>
      <w:r w:rsidR="00FD5A9D" w:rsidRPr="00F7677A">
        <w:rPr>
          <w:b/>
          <w:i/>
          <w:lang w:eastAsia="zh-CN"/>
        </w:rPr>
        <w:t>s</w:t>
      </w:r>
      <w:r w:rsidR="006E1F17" w:rsidRPr="00F7677A">
        <w:rPr>
          <w:b/>
          <w:i/>
          <w:lang w:eastAsia="zh-CN"/>
        </w:rPr>
        <w:t>)</w:t>
      </w:r>
      <w:r w:rsidR="00FD5A9D" w:rsidRPr="00F7677A">
        <w:rPr>
          <w:b/>
          <w:i/>
          <w:lang w:eastAsia="zh-CN"/>
        </w:rPr>
        <w:t xml:space="preserve"> indicated by MAC CE/DCI the UE shall apply to PUSCH transmission scheduled/activated by the DCI format 0_1/0_2.</w:t>
      </w:r>
    </w:p>
    <w:p w14:paraId="3562C70C" w14:textId="301883A1" w:rsidR="008236F6" w:rsidRPr="00F7677A" w:rsidRDefault="008236F6" w:rsidP="008236F6">
      <w:pPr>
        <w:rPr>
          <w:lang w:val="en-GB" w:eastAsia="zh-CN"/>
        </w:rPr>
      </w:pPr>
      <w:r w:rsidRPr="00F7677A">
        <w:rPr>
          <w:lang w:eastAsia="zh-CN"/>
        </w:rPr>
        <w:t>For type 1 CG-PUSCH, an indicator could be introduced in SRS resource set to indicate which TRP is associated with the corresponding PUSCH.</w:t>
      </w:r>
    </w:p>
    <w:p w14:paraId="4643E2DB" w14:textId="3DB59028" w:rsidR="008236F6" w:rsidRPr="00F7677A" w:rsidRDefault="008236F6" w:rsidP="006D5065">
      <w:pPr>
        <w:rPr>
          <w:b/>
          <w:i/>
          <w:lang w:val="en-GB" w:eastAsia="zh-CN"/>
        </w:rPr>
      </w:pPr>
      <w:r w:rsidRPr="00F7677A">
        <w:rPr>
          <w:b/>
          <w:i/>
          <w:lang w:eastAsia="zh-CN"/>
        </w:rPr>
        <w:t xml:space="preserve">Proposal </w:t>
      </w:r>
      <w:r w:rsidR="00571D36" w:rsidRPr="00F7677A">
        <w:rPr>
          <w:rFonts w:hint="eastAsia"/>
          <w:b/>
          <w:i/>
          <w:lang w:eastAsia="zh-CN"/>
        </w:rPr>
        <w:t>11</w:t>
      </w:r>
      <w:r w:rsidRPr="00F7677A">
        <w:rPr>
          <w:b/>
          <w:i/>
          <w:lang w:eastAsia="zh-CN"/>
        </w:rPr>
        <w:t>: For type 1 CG-PUSCH, an indicator could be introduced in SRS resource set to indicate which TRP is associated with the corresponding PUSCH</w:t>
      </w:r>
    </w:p>
    <w:p w14:paraId="52DCBEF9" w14:textId="61B9E99C" w:rsidR="00D7711A" w:rsidRPr="00F7677A" w:rsidRDefault="00D7711A" w:rsidP="008D58AF">
      <w:pPr>
        <w:pStyle w:val="3"/>
        <w:rPr>
          <w:lang w:eastAsia="zh-CN"/>
        </w:rPr>
      </w:pPr>
      <w:r w:rsidRPr="00F7677A">
        <w:rPr>
          <w:lang w:eastAsia="zh-CN"/>
        </w:rPr>
        <w:t>Reference signal</w:t>
      </w:r>
    </w:p>
    <w:p w14:paraId="54CBA7FF" w14:textId="29200F5D" w:rsidR="00390E53" w:rsidRPr="00F7677A" w:rsidRDefault="00672C9D" w:rsidP="0049623E">
      <w:pPr>
        <w:rPr>
          <w:lang w:eastAsia="zh-CN"/>
        </w:rPr>
      </w:pPr>
      <w:r w:rsidRPr="00F7677A">
        <w:rPr>
          <w:lang w:eastAsia="zh-CN"/>
        </w:rPr>
        <w:t>W</w:t>
      </w:r>
      <w:r w:rsidR="008D7746" w:rsidRPr="00F7677A">
        <w:rPr>
          <w:lang w:eastAsia="zh-CN"/>
        </w:rPr>
        <w:t>ith regards to the</w:t>
      </w:r>
      <w:r w:rsidR="0067126C" w:rsidRPr="00F7677A">
        <w:rPr>
          <w:lang w:eastAsia="zh-CN"/>
        </w:rPr>
        <w:t xml:space="preserve"> CSI-RS and SRS sharing the indicated TCI states, the </w:t>
      </w:r>
      <w:r w:rsidRPr="00F7677A">
        <w:rPr>
          <w:lang w:eastAsia="zh-CN"/>
        </w:rPr>
        <w:t>mapping</w:t>
      </w:r>
      <w:r w:rsidR="0067126C" w:rsidRPr="00F7677A">
        <w:rPr>
          <w:lang w:eastAsia="zh-CN"/>
        </w:rPr>
        <w:t xml:space="preserve"> between the </w:t>
      </w:r>
      <w:r w:rsidRPr="00F7677A">
        <w:rPr>
          <w:lang w:eastAsia="zh-CN"/>
        </w:rPr>
        <w:t>signals and indicated TCI state(s)</w:t>
      </w:r>
      <w:r w:rsidR="009632BB" w:rsidRPr="00F7677A">
        <w:rPr>
          <w:lang w:eastAsia="zh-CN"/>
        </w:rPr>
        <w:t xml:space="preserve"> should be determined</w:t>
      </w:r>
      <w:r w:rsidR="00B24F80" w:rsidRPr="00F7677A">
        <w:rPr>
          <w:lang w:eastAsia="zh-CN"/>
        </w:rPr>
        <w:t xml:space="preserve">. </w:t>
      </w:r>
      <w:r w:rsidR="009632BB" w:rsidRPr="00F7677A">
        <w:rPr>
          <w:lang w:eastAsia="zh-CN"/>
        </w:rPr>
        <w:t>If the RS is triggered by PDCCH, the indicated TCI states applied to the RS is the same as that of PDCCH; otherwise,</w:t>
      </w:r>
      <w:r w:rsidR="00B24F80" w:rsidRPr="00F7677A">
        <w:rPr>
          <w:lang w:eastAsia="zh-CN"/>
        </w:rPr>
        <w:t xml:space="preserve"> an</w:t>
      </w:r>
      <w:r w:rsidR="00F26F3F" w:rsidRPr="00F7677A">
        <w:rPr>
          <w:lang w:eastAsia="zh-CN"/>
        </w:rPr>
        <w:t xml:space="preserve"> RRC</w:t>
      </w:r>
      <w:r w:rsidR="00B24F80" w:rsidRPr="00F7677A">
        <w:rPr>
          <w:lang w:eastAsia="zh-CN"/>
        </w:rPr>
        <w:t xml:space="preserve"> indicator, </w:t>
      </w:r>
      <w:r w:rsidR="00F26F3F" w:rsidRPr="00F7677A">
        <w:rPr>
          <w:lang w:eastAsia="zh-CN"/>
        </w:rPr>
        <w:t>can be introduced in each reference resource set to inform which indicated TCI state(s) is applied for. For instance,</w:t>
      </w:r>
      <w:r w:rsidR="00B24F80" w:rsidRPr="00F7677A">
        <w:rPr>
          <w:lang w:eastAsia="zh-CN"/>
        </w:rPr>
        <w:t xml:space="preserve"> </w:t>
      </w:r>
      <w:r w:rsidR="00B24F80" w:rsidRPr="00F7677A">
        <w:rPr>
          <w:i/>
          <w:lang w:eastAsia="zh-CN"/>
        </w:rPr>
        <w:t>coresetPoolIndex</w:t>
      </w:r>
      <w:r w:rsidR="00B24F80" w:rsidRPr="00F7677A">
        <w:rPr>
          <w:lang w:eastAsia="zh-CN"/>
        </w:rPr>
        <w:t xml:space="preserve"> and</w:t>
      </w:r>
      <w:r w:rsidR="00F26F3F" w:rsidRPr="00F7677A">
        <w:rPr>
          <w:lang w:eastAsia="zh-CN"/>
        </w:rPr>
        <w:t xml:space="preserve"> </w:t>
      </w:r>
      <w:r w:rsidR="00B24F80" w:rsidRPr="00F7677A">
        <w:rPr>
          <w:lang w:eastAsia="zh-CN"/>
        </w:rPr>
        <w:t>CORESET group index</w:t>
      </w:r>
      <w:r w:rsidR="00F26F3F" w:rsidRPr="00F7677A">
        <w:rPr>
          <w:lang w:eastAsia="zh-CN"/>
        </w:rPr>
        <w:t xml:space="preserve"> </w:t>
      </w:r>
      <w:r w:rsidR="00B24F80" w:rsidRPr="00F7677A">
        <w:rPr>
          <w:lang w:eastAsia="zh-CN"/>
        </w:rPr>
        <w:t>can be</w:t>
      </w:r>
      <w:r w:rsidR="00F26F3F" w:rsidRPr="00F7677A">
        <w:rPr>
          <w:lang w:eastAsia="zh-CN"/>
        </w:rPr>
        <w:t xml:space="preserve"> used</w:t>
      </w:r>
      <w:r w:rsidR="00B24F80" w:rsidRPr="00F7677A">
        <w:rPr>
          <w:lang w:eastAsia="zh-CN"/>
        </w:rPr>
        <w:t xml:space="preserve"> for m-DCI based and s-DCI based transmission, respectively. </w:t>
      </w:r>
    </w:p>
    <w:p w14:paraId="3547EFEF" w14:textId="1D9E68FF" w:rsidR="00701072" w:rsidRPr="004776D4" w:rsidRDefault="00701072">
      <w:pPr>
        <w:rPr>
          <w:b/>
          <w:i/>
          <w:lang w:val="en-GB" w:eastAsia="zh-CN"/>
        </w:rPr>
      </w:pPr>
      <w:r w:rsidRPr="00F7677A">
        <w:rPr>
          <w:b/>
          <w:i/>
          <w:lang w:val="en-GB" w:eastAsia="zh-CN"/>
        </w:rPr>
        <w:t xml:space="preserve">Proposal </w:t>
      </w:r>
      <w:r w:rsidR="00571D36" w:rsidRPr="00F7677A">
        <w:rPr>
          <w:rFonts w:hint="eastAsia"/>
          <w:b/>
          <w:i/>
          <w:lang w:val="en-GB" w:eastAsia="zh-CN"/>
        </w:rPr>
        <w:t>12</w:t>
      </w:r>
      <w:r w:rsidRPr="00F7677A">
        <w:rPr>
          <w:b/>
          <w:i/>
          <w:lang w:val="en-GB" w:eastAsia="zh-CN"/>
        </w:rPr>
        <w:t>:</w:t>
      </w:r>
      <w:r w:rsidR="00B24F80" w:rsidRPr="00F7677A">
        <w:rPr>
          <w:b/>
          <w:i/>
          <w:lang w:val="en-GB" w:eastAsia="zh-CN"/>
        </w:rPr>
        <w:t xml:space="preserve"> for CSI-RS and SRS sharing the indicated TCI states</w:t>
      </w:r>
      <w:r w:rsidR="00F26F3F" w:rsidRPr="00F7677A">
        <w:rPr>
          <w:b/>
          <w:i/>
          <w:lang w:val="en-GB" w:eastAsia="zh-CN"/>
        </w:rPr>
        <w:t>, i</w:t>
      </w:r>
      <w:r w:rsidR="00F26F3F" w:rsidRPr="00F7677A">
        <w:rPr>
          <w:b/>
          <w:i/>
          <w:lang w:eastAsia="zh-CN"/>
        </w:rPr>
        <w:t>f the RS is triggered by PDCCH, the indicated TCI states applied to the RS is the same as that of PDCCH; otherwise, an RRC indicator, can be introduced in each reference resource set to inform which indicated TCI state(s) is applied for.</w:t>
      </w:r>
    </w:p>
    <w:p w14:paraId="73F63FD3" w14:textId="39CAB7D0" w:rsidR="00423F0C" w:rsidRPr="008D58AF" w:rsidRDefault="006D5065" w:rsidP="008D58AF">
      <w:pPr>
        <w:pStyle w:val="2"/>
      </w:pPr>
      <w:r w:rsidRPr="008D58AF">
        <w:lastRenderedPageBreak/>
        <w:t>UL PC for UL MTRP</w:t>
      </w:r>
    </w:p>
    <w:tbl>
      <w:tblPr>
        <w:tblStyle w:val="ad"/>
        <w:tblW w:w="0" w:type="auto"/>
        <w:tblLook w:val="04A0" w:firstRow="1" w:lastRow="0" w:firstColumn="1" w:lastColumn="0" w:noHBand="0" w:noVBand="1"/>
      </w:tblPr>
      <w:tblGrid>
        <w:gridCol w:w="9307"/>
      </w:tblGrid>
      <w:tr w:rsidR="005B6A5F" w:rsidRPr="008D58AF" w14:paraId="1EDC0464" w14:textId="77777777" w:rsidTr="00AA09B3">
        <w:tc>
          <w:tcPr>
            <w:tcW w:w="9307" w:type="dxa"/>
          </w:tcPr>
          <w:p w14:paraId="701EF7FE" w14:textId="77777777" w:rsidR="00F240F0" w:rsidRPr="008D58AF" w:rsidRDefault="00F240F0" w:rsidP="00AA09B3">
            <w:pPr>
              <w:rPr>
                <w:lang w:eastAsia="zh-CN"/>
              </w:rPr>
            </w:pPr>
            <w:r w:rsidRPr="008D58AF">
              <w:rPr>
                <w:b/>
                <w:bCs/>
                <w:highlight w:val="green"/>
                <w:lang w:val="en-GB" w:eastAsia="zh-CN"/>
              </w:rPr>
              <w:t>Agreement</w:t>
            </w:r>
          </w:p>
          <w:p w14:paraId="6F1CB4C5" w14:textId="77777777" w:rsidR="00F240F0" w:rsidRPr="008D58AF" w:rsidRDefault="00F240F0" w:rsidP="00AA09B3">
            <w:pPr>
              <w:rPr>
                <w:lang w:eastAsia="zh-CN"/>
              </w:rPr>
            </w:pPr>
            <w:r w:rsidRPr="008D58AF">
              <w:rPr>
                <w:lang w:val="en-GB" w:eastAsia="zh-CN"/>
              </w:rPr>
              <w:t xml:space="preserve">On unified TCI framework extension, if an indicated joint or UL TCI state applies to a PUSCH /PUCCH transmission occasion </w:t>
            </w:r>
            <w:r w:rsidRPr="008D58AF">
              <w:rPr>
                <w:b/>
                <w:bCs/>
                <w:lang w:val="en-GB" w:eastAsia="zh-CN"/>
              </w:rPr>
              <w:t xml:space="preserve">at least for S-DCI based PUSCH/PUCCH repetition with TDM </w:t>
            </w:r>
            <w:r w:rsidRPr="008D58AF">
              <w:rPr>
                <w:lang w:val="en-GB" w:eastAsia="zh-CN"/>
              </w:rPr>
              <w:t>and the indicated joint or UL TCI state is associated with an UL PC parameter setting for PUSCH /PUCCH (including P0, alpha for PUSCH, and closed loop index) and a PL-RS, the UE should apply the UL PC parameter setting and the PL-RS for the PUSCH /PUCCH transmission occasion.</w:t>
            </w:r>
          </w:p>
          <w:p w14:paraId="3B4FE02E" w14:textId="77777777" w:rsidR="00F240F0" w:rsidRPr="008D58AF" w:rsidRDefault="00F240F0" w:rsidP="00F240F0">
            <w:pPr>
              <w:numPr>
                <w:ilvl w:val="0"/>
                <w:numId w:val="22"/>
              </w:numPr>
              <w:tabs>
                <w:tab w:val="left" w:pos="720"/>
              </w:tabs>
              <w:rPr>
                <w:lang w:eastAsia="zh-CN"/>
              </w:rPr>
            </w:pPr>
            <w:r w:rsidRPr="008D58AF">
              <w:rPr>
                <w:lang w:val="en-GB" w:eastAsia="zh-CN"/>
              </w:rPr>
              <w:t>FFS: How to extend to other Rel-18 MTRP scheme(s) with STxMP, if supported </w:t>
            </w:r>
          </w:p>
          <w:p w14:paraId="02580CDF" w14:textId="77777777" w:rsidR="00F240F0" w:rsidRPr="008D58AF" w:rsidRDefault="00F240F0" w:rsidP="00F240F0">
            <w:pPr>
              <w:numPr>
                <w:ilvl w:val="0"/>
                <w:numId w:val="22"/>
              </w:numPr>
              <w:tabs>
                <w:tab w:val="left" w:pos="720"/>
              </w:tabs>
              <w:rPr>
                <w:lang w:eastAsia="zh-CN"/>
              </w:rPr>
            </w:pPr>
            <w:r w:rsidRPr="008D58AF">
              <w:rPr>
                <w:lang w:val="en-GB" w:eastAsia="zh-CN"/>
              </w:rPr>
              <w:t>FFS: UL PC enhancement for CB and non-CB SRS in above case</w:t>
            </w:r>
          </w:p>
          <w:p w14:paraId="06F2776B" w14:textId="77777777" w:rsidR="00F240F0" w:rsidRPr="008D58AF" w:rsidRDefault="00F240F0" w:rsidP="00AA09B3">
            <w:pPr>
              <w:rPr>
                <w:lang w:eastAsia="zh-CN"/>
              </w:rPr>
            </w:pPr>
            <w:r w:rsidRPr="008D58AF">
              <w:rPr>
                <w:lang w:val="en-GB" w:eastAsia="zh-CN"/>
              </w:rPr>
              <w:t xml:space="preserve">FFS: The applied UL PC parameter setting if one or both indicated joint or UL TCI state(s) is not associated with an UL PC parameter setting (including P0, alpha for PUSCH, and closed loop index) for PUCCH/PUSCH </w:t>
            </w:r>
          </w:p>
        </w:tc>
      </w:tr>
    </w:tbl>
    <w:p w14:paraId="4BC27AC4" w14:textId="612EAD77" w:rsidR="00DE78DB" w:rsidRDefault="00A16025" w:rsidP="00F240F0">
      <w:pPr>
        <w:rPr>
          <w:lang w:eastAsia="zh-CN"/>
        </w:rPr>
      </w:pPr>
      <w:r>
        <w:rPr>
          <w:lang w:eastAsia="zh-CN"/>
        </w:rPr>
        <w:t>For s-DCI based MTRP,</w:t>
      </w:r>
      <w:r w:rsidR="008D7746">
        <w:rPr>
          <w:lang w:eastAsia="zh-CN"/>
        </w:rPr>
        <w:t xml:space="preserve"> as mentioned above,</w:t>
      </w:r>
      <w:r>
        <w:rPr>
          <w:lang w:eastAsia="zh-CN"/>
        </w:rPr>
        <w:t xml:space="preserve"> two SRS resource sets are configured and each SRS resource set can be associated with an indicated</w:t>
      </w:r>
      <w:r w:rsidRPr="00493E0C">
        <w:rPr>
          <w:lang w:eastAsia="zh-CN"/>
        </w:rPr>
        <w:t xml:space="preserve"> </w:t>
      </w:r>
      <w:r>
        <w:rPr>
          <w:lang w:eastAsia="zh-CN"/>
        </w:rPr>
        <w:t xml:space="preserve">UL or joint TCI state for a TRP. For a TRP, the UL PC parameter setting and PL-RS associated with the indicated TCI state is applied for all SRS resource in a set. For m-DCI based MTRP, the same solution as s-DCI based MTRP can be reused, i.e. </w:t>
      </w:r>
      <w:r w:rsidR="00C54A1C">
        <w:rPr>
          <w:lang w:eastAsia="zh-CN"/>
        </w:rPr>
        <w:t xml:space="preserve">when two SRS resource sets are configured, </w:t>
      </w:r>
      <w:r>
        <w:rPr>
          <w:lang w:eastAsia="zh-CN"/>
        </w:rPr>
        <w:t xml:space="preserve">each SRS resource set is associated with a </w:t>
      </w:r>
      <w:r w:rsidRPr="007427CA">
        <w:rPr>
          <w:i/>
          <w:lang w:eastAsia="zh-CN"/>
        </w:rPr>
        <w:t>CORESETPoolIndex</w:t>
      </w:r>
      <w:r>
        <w:rPr>
          <w:lang w:eastAsia="zh-CN"/>
        </w:rPr>
        <w:t xml:space="preserve"> value and apply the UL PC parameter setting and PL-RS associated with the indicated TCI state with same </w:t>
      </w:r>
      <w:r w:rsidRPr="007427CA">
        <w:rPr>
          <w:i/>
          <w:lang w:eastAsia="zh-CN"/>
        </w:rPr>
        <w:t>CORESETPoolIndex</w:t>
      </w:r>
      <w:r>
        <w:rPr>
          <w:lang w:eastAsia="zh-CN"/>
        </w:rPr>
        <w:t xml:space="preserve"> value.</w:t>
      </w:r>
      <w:r w:rsidR="00C54A1C">
        <w:rPr>
          <w:lang w:eastAsia="zh-CN"/>
        </w:rPr>
        <w:t xml:space="preserve"> While, for m-DCI based MTRP, when one SRS resource set is configured, to ensure the same UL PC parameter setting and PL-RS for all SRS resources in the set, the SRS resource</w:t>
      </w:r>
      <w:r w:rsidR="005101E5">
        <w:rPr>
          <w:lang w:eastAsia="zh-CN"/>
        </w:rPr>
        <w:t xml:space="preserve"> set should be associated with one</w:t>
      </w:r>
      <w:r w:rsidR="00C54A1C">
        <w:rPr>
          <w:lang w:eastAsia="zh-CN"/>
        </w:rPr>
        <w:t xml:space="preserve"> TRP and </w:t>
      </w:r>
      <w:r w:rsidR="005101E5">
        <w:rPr>
          <w:lang w:eastAsia="zh-CN"/>
        </w:rPr>
        <w:t xml:space="preserve">apply </w:t>
      </w:r>
      <w:r w:rsidR="00C54A1C">
        <w:rPr>
          <w:lang w:eastAsia="zh-CN"/>
        </w:rPr>
        <w:t xml:space="preserve">the UL PC parameter setting and PL-RS associated with the indicated TCI state </w:t>
      </w:r>
      <w:r w:rsidR="005101E5">
        <w:rPr>
          <w:lang w:eastAsia="zh-CN"/>
        </w:rPr>
        <w:t xml:space="preserve">corresponding to the </w:t>
      </w:r>
      <w:r w:rsidR="00C54A1C">
        <w:rPr>
          <w:lang w:eastAsia="zh-CN"/>
        </w:rPr>
        <w:t xml:space="preserve">same </w:t>
      </w:r>
      <w:r w:rsidR="00C54A1C" w:rsidRPr="007427CA">
        <w:rPr>
          <w:i/>
          <w:lang w:eastAsia="zh-CN"/>
        </w:rPr>
        <w:t>CORESETPoolIndex</w:t>
      </w:r>
      <w:r w:rsidR="00C54A1C">
        <w:rPr>
          <w:lang w:eastAsia="zh-CN"/>
        </w:rPr>
        <w:t xml:space="preserve"> value</w:t>
      </w:r>
      <w:r w:rsidR="005101E5">
        <w:rPr>
          <w:lang w:eastAsia="zh-CN"/>
        </w:rPr>
        <w:t xml:space="preserve"> with</w:t>
      </w:r>
      <w:r w:rsidR="00C54A1C">
        <w:rPr>
          <w:lang w:eastAsia="zh-CN"/>
        </w:rPr>
        <w:t xml:space="preserve"> the SRS resource set.</w:t>
      </w:r>
    </w:p>
    <w:p w14:paraId="4216521D" w14:textId="56C19C39" w:rsidR="00480338" w:rsidRDefault="008D7746" w:rsidP="006D5065">
      <w:pPr>
        <w:rPr>
          <w:b/>
          <w:i/>
          <w:lang w:val="en-GB" w:eastAsia="zh-CN"/>
        </w:rPr>
      </w:pPr>
      <w:r>
        <w:rPr>
          <w:b/>
          <w:i/>
          <w:lang w:val="en-GB" w:eastAsia="zh-CN"/>
        </w:rPr>
        <w:t xml:space="preserve">Proposal </w:t>
      </w:r>
      <w:r w:rsidR="00571D36">
        <w:rPr>
          <w:rFonts w:hint="eastAsia"/>
          <w:b/>
          <w:i/>
          <w:lang w:val="en-GB" w:eastAsia="zh-CN"/>
        </w:rPr>
        <w:t>13</w:t>
      </w:r>
      <w:r w:rsidR="006E1F17" w:rsidRPr="00EC16C7">
        <w:rPr>
          <w:b/>
          <w:i/>
          <w:lang w:val="en-GB" w:eastAsia="zh-CN"/>
        </w:rPr>
        <w:t>:</w:t>
      </w:r>
      <w:r w:rsidR="00701072">
        <w:rPr>
          <w:b/>
          <w:i/>
          <w:lang w:val="en-GB" w:eastAsia="zh-CN"/>
        </w:rPr>
        <w:t xml:space="preserve"> </w:t>
      </w:r>
      <w:r w:rsidR="00390E53">
        <w:rPr>
          <w:b/>
          <w:i/>
          <w:lang w:val="en-GB" w:eastAsia="zh-CN"/>
        </w:rPr>
        <w:t>Since f</w:t>
      </w:r>
      <w:r w:rsidR="0049623E" w:rsidRPr="00EC16C7">
        <w:rPr>
          <w:b/>
          <w:i/>
          <w:lang w:val="en-GB" w:eastAsia="zh-CN"/>
        </w:rPr>
        <w:t>or s-DCI based and m-DCI based MTRP, two SRS resource sets can be configured and associated with different indicated TCI states respectively</w:t>
      </w:r>
      <w:r w:rsidR="00390E53">
        <w:rPr>
          <w:b/>
          <w:i/>
          <w:lang w:val="en-GB" w:eastAsia="zh-CN"/>
        </w:rPr>
        <w:t>, f</w:t>
      </w:r>
      <w:r w:rsidR="00EC247E">
        <w:rPr>
          <w:b/>
          <w:i/>
          <w:lang w:val="en-GB" w:eastAsia="zh-CN"/>
        </w:rPr>
        <w:t xml:space="preserve">or </w:t>
      </w:r>
      <w:r w:rsidR="00EC247E">
        <w:rPr>
          <w:rFonts w:hint="eastAsia"/>
          <w:b/>
          <w:i/>
          <w:lang w:val="en-GB" w:eastAsia="zh-CN"/>
        </w:rPr>
        <w:t>each</w:t>
      </w:r>
      <w:r w:rsidR="006E1F17" w:rsidRPr="00EC16C7">
        <w:rPr>
          <w:b/>
          <w:i/>
          <w:lang w:val="en-GB" w:eastAsia="zh-CN"/>
        </w:rPr>
        <w:t xml:space="preserve"> TRP, the UL PC parameter setting and PL-RS associated with the indicated TCI state is applied for the corresponding SRS resource set.</w:t>
      </w:r>
    </w:p>
    <w:p w14:paraId="1847C997" w14:textId="14A8F199" w:rsidR="005101E5" w:rsidRPr="005101E5" w:rsidRDefault="005101E5" w:rsidP="006D5065">
      <w:pPr>
        <w:rPr>
          <w:b/>
          <w:i/>
          <w:lang w:val="en-GB" w:eastAsia="zh-CN"/>
        </w:rPr>
      </w:pPr>
      <w:r>
        <w:rPr>
          <w:b/>
          <w:i/>
          <w:lang w:val="en-GB" w:eastAsia="zh-CN"/>
        </w:rPr>
        <w:t xml:space="preserve">Proposal </w:t>
      </w:r>
      <w:r w:rsidR="00571D36">
        <w:rPr>
          <w:rFonts w:hint="eastAsia"/>
          <w:b/>
          <w:i/>
          <w:lang w:val="en-GB" w:eastAsia="zh-CN"/>
        </w:rPr>
        <w:t>14</w:t>
      </w:r>
      <w:r>
        <w:rPr>
          <w:b/>
          <w:i/>
          <w:lang w:val="en-GB" w:eastAsia="zh-CN"/>
        </w:rPr>
        <w:t xml:space="preserve">: for m-DCI based MTRP, when </w:t>
      </w:r>
      <w:r w:rsidRPr="005101E5">
        <w:rPr>
          <w:b/>
          <w:i/>
          <w:lang w:val="en-GB" w:eastAsia="zh-CN"/>
        </w:rPr>
        <w:t>one SRS resource set is configured, the SRS resource set should be associated with one TRP and apply the UL PC parameter setting and PL-RS associated with the indicated TCI state corresponding to the same CORESETPoolIndex value with the SRS resource set.</w:t>
      </w:r>
    </w:p>
    <w:p w14:paraId="7A8BDEDE" w14:textId="347DCB96" w:rsidR="00323FE3" w:rsidRDefault="001C5D82" w:rsidP="00323FE3">
      <w:pPr>
        <w:pStyle w:val="2"/>
        <w:rPr>
          <w:lang w:val="en-GB" w:eastAsia="zh-CN"/>
        </w:rPr>
      </w:pPr>
      <w:r>
        <w:rPr>
          <w:lang w:val="en-GB" w:eastAsia="zh-CN"/>
        </w:rPr>
        <w:t>STxMP</w:t>
      </w:r>
    </w:p>
    <w:p w14:paraId="20DC0419" w14:textId="416FDB8D" w:rsidR="001C5D82" w:rsidRPr="00FB5DAF" w:rsidRDefault="001C5D82" w:rsidP="001C5D82">
      <w:pPr>
        <w:rPr>
          <w:lang w:val="en-GB" w:eastAsia="zh-CN"/>
        </w:rPr>
      </w:pPr>
      <w:r w:rsidRPr="00FB5DAF">
        <w:rPr>
          <w:rFonts w:hint="eastAsia"/>
          <w:lang w:val="en-GB" w:eastAsia="zh-CN"/>
        </w:rPr>
        <w:t>I</w:t>
      </w:r>
      <w:r w:rsidR="00DD7134" w:rsidRPr="00FB5DAF">
        <w:rPr>
          <w:lang w:val="en-GB" w:eastAsia="zh-CN"/>
        </w:rPr>
        <w:t xml:space="preserve">n </w:t>
      </w:r>
      <w:r w:rsidR="00DD7134" w:rsidRPr="00FB5DAF">
        <w:rPr>
          <w:rFonts w:hint="eastAsia"/>
          <w:lang w:val="en-GB" w:eastAsia="zh-CN"/>
        </w:rPr>
        <w:t>the</w:t>
      </w:r>
      <w:r w:rsidR="00DD7134" w:rsidRPr="00FB5DAF">
        <w:rPr>
          <w:lang w:val="en-GB" w:eastAsia="zh-CN"/>
        </w:rPr>
        <w:t xml:space="preserve"> </w:t>
      </w:r>
      <w:r w:rsidR="00DD7134" w:rsidRPr="00FB5DAF">
        <w:rPr>
          <w:rFonts w:hint="eastAsia"/>
          <w:lang w:val="en-GB" w:eastAsia="zh-CN"/>
        </w:rPr>
        <w:t>previous</w:t>
      </w:r>
      <w:r w:rsidR="00DD7134" w:rsidRPr="00FB5DAF">
        <w:rPr>
          <w:lang w:val="en-GB" w:eastAsia="zh-CN"/>
        </w:rPr>
        <w:t xml:space="preserve"> </w:t>
      </w:r>
      <w:r w:rsidRPr="00FB5DAF">
        <w:rPr>
          <w:lang w:val="en-GB" w:eastAsia="zh-CN"/>
        </w:rPr>
        <w:t>meeting</w:t>
      </w:r>
      <w:r w:rsidR="00DD7134" w:rsidRPr="00EC16C7">
        <w:rPr>
          <w:rFonts w:hint="eastAsia"/>
          <w:lang w:val="en-GB" w:eastAsia="zh-CN"/>
        </w:rPr>
        <w:t>s</w:t>
      </w:r>
      <w:r w:rsidRPr="00EC16C7">
        <w:rPr>
          <w:lang w:val="en-GB" w:eastAsia="zh-CN"/>
        </w:rPr>
        <w:t>, the SDM</w:t>
      </w:r>
      <w:r w:rsidR="00DD7134" w:rsidRPr="00EC16C7">
        <w:rPr>
          <w:lang w:val="en-GB" w:eastAsia="zh-CN"/>
        </w:rPr>
        <w:t xml:space="preserve"> </w:t>
      </w:r>
      <w:r w:rsidR="00DD7134" w:rsidRPr="00EC16C7">
        <w:rPr>
          <w:rFonts w:hint="eastAsia"/>
          <w:lang w:val="en-GB" w:eastAsia="zh-CN"/>
        </w:rPr>
        <w:t>and</w:t>
      </w:r>
      <w:r w:rsidR="00DD7134" w:rsidRPr="00EC16C7">
        <w:rPr>
          <w:lang w:val="en-GB" w:eastAsia="zh-CN"/>
        </w:rPr>
        <w:t xml:space="preserve"> SFN</w:t>
      </w:r>
      <w:r w:rsidRPr="00EC16C7">
        <w:rPr>
          <w:lang w:val="en-GB" w:eastAsia="zh-CN"/>
        </w:rPr>
        <w:t xml:space="preserve"> based STxMP PUSCH transmissio</w:t>
      </w:r>
      <w:r w:rsidR="00DD7134" w:rsidRPr="00EC16C7">
        <w:rPr>
          <w:lang w:val="en-GB" w:eastAsia="zh-CN"/>
        </w:rPr>
        <w:t>n in s-DCI based MTRP scheme w</w:t>
      </w:r>
      <w:r w:rsidR="00DD7134" w:rsidRPr="008D58AF">
        <w:rPr>
          <w:rFonts w:hint="eastAsia"/>
          <w:lang w:val="en-GB" w:eastAsia="zh-CN"/>
        </w:rPr>
        <w:t>ere</w:t>
      </w:r>
      <w:r w:rsidR="00DD7134" w:rsidRPr="008D58AF">
        <w:rPr>
          <w:lang w:val="en-GB" w:eastAsia="zh-CN"/>
        </w:rPr>
        <w:t xml:space="preserve"> supported</w:t>
      </w:r>
      <w:r w:rsidRPr="008D58AF">
        <w:rPr>
          <w:lang w:val="en-GB" w:eastAsia="zh-CN"/>
        </w:rPr>
        <w:t xml:space="preserve">. Accordingly, the beam indication mechanism should be determined. </w:t>
      </w:r>
      <w:r w:rsidR="00DD7134" w:rsidRPr="00FB5DAF">
        <w:rPr>
          <w:lang w:val="en-GB" w:eastAsia="zh-CN"/>
        </w:rPr>
        <w:t>I</w:t>
      </w:r>
      <w:r w:rsidR="00DD7134" w:rsidRPr="00FB5DAF">
        <w:rPr>
          <w:rFonts w:hint="eastAsia"/>
          <w:lang w:val="en-GB" w:eastAsia="zh-CN"/>
        </w:rPr>
        <w:t>n</w:t>
      </w:r>
      <w:r w:rsidR="00DD7134" w:rsidRPr="00FB5DAF">
        <w:rPr>
          <w:lang w:val="en-GB" w:eastAsia="zh-CN"/>
        </w:rPr>
        <w:t xml:space="preserve"> </w:t>
      </w:r>
      <w:r w:rsidR="00DD7134" w:rsidRPr="00FB5DAF">
        <w:rPr>
          <w:rFonts w:hint="eastAsia"/>
          <w:lang w:val="en-GB" w:eastAsia="zh-CN"/>
        </w:rPr>
        <w:t>essence,</w:t>
      </w:r>
      <w:r w:rsidR="00DD7134" w:rsidRPr="00FB5DAF">
        <w:rPr>
          <w:lang w:val="en-GB" w:eastAsia="zh-CN"/>
        </w:rPr>
        <w:t xml:space="preserve"> the SDM (or SFN) STxMP PUSCH scheme means the </w:t>
      </w:r>
      <w:r w:rsidR="003F6D3C">
        <w:rPr>
          <w:lang w:val="en-GB" w:eastAsia="zh-CN"/>
        </w:rPr>
        <w:t>different</w:t>
      </w:r>
      <w:r w:rsidR="003F6D3C" w:rsidRPr="00FB5DAF">
        <w:rPr>
          <w:lang w:val="en-GB" w:eastAsia="zh-CN"/>
        </w:rPr>
        <w:t xml:space="preserve"> </w:t>
      </w:r>
      <w:r w:rsidR="00DD7134" w:rsidRPr="00FB5DAF">
        <w:rPr>
          <w:lang w:val="en-GB" w:eastAsia="zh-CN"/>
        </w:rPr>
        <w:t xml:space="preserve">(or </w:t>
      </w:r>
      <w:r w:rsidR="003F6D3C">
        <w:rPr>
          <w:lang w:val="en-GB" w:eastAsia="zh-CN"/>
        </w:rPr>
        <w:t>same</w:t>
      </w:r>
      <w:r w:rsidR="00DD7134" w:rsidRPr="00FB5DAF">
        <w:rPr>
          <w:lang w:val="en-GB" w:eastAsia="zh-CN"/>
        </w:rPr>
        <w:t xml:space="preserve">) layers/DMRS ports of one PUSCH are transmitted from different UE panels simultaneously. </w:t>
      </w:r>
      <w:r w:rsidRPr="00FB5DAF">
        <w:rPr>
          <w:lang w:val="en-GB" w:eastAsia="zh-CN"/>
        </w:rPr>
        <w:t>From our perspective, beam indication mechanism for SDM</w:t>
      </w:r>
      <w:r w:rsidR="00DD7134" w:rsidRPr="00FB5DAF">
        <w:rPr>
          <w:lang w:val="en-GB" w:eastAsia="zh-CN"/>
        </w:rPr>
        <w:t xml:space="preserve"> </w:t>
      </w:r>
      <w:r w:rsidR="00DD7134" w:rsidRPr="00FB5DAF">
        <w:rPr>
          <w:rFonts w:hint="eastAsia"/>
          <w:lang w:val="en-GB" w:eastAsia="zh-CN"/>
        </w:rPr>
        <w:t>and</w:t>
      </w:r>
      <w:r w:rsidR="00DD7134" w:rsidRPr="00FB5DAF">
        <w:rPr>
          <w:lang w:val="en-GB" w:eastAsia="zh-CN"/>
        </w:rPr>
        <w:t xml:space="preserve"> SFN</w:t>
      </w:r>
      <w:r w:rsidRPr="00FB5DAF">
        <w:rPr>
          <w:lang w:val="en-GB" w:eastAsia="zh-CN"/>
        </w:rPr>
        <w:t xml:space="preserve"> based STxMP PUSCH could be the same as that for P</w:t>
      </w:r>
      <w:r w:rsidR="005D2EBC" w:rsidRPr="00FB5DAF">
        <w:rPr>
          <w:lang w:val="en-GB" w:eastAsia="zh-CN"/>
        </w:rPr>
        <w:t xml:space="preserve">DSCH </w:t>
      </w:r>
      <w:r w:rsidRPr="00FB5DAF">
        <w:rPr>
          <w:lang w:val="en-GB" w:eastAsia="zh-CN"/>
        </w:rPr>
        <w:t>transmission, two UL/joint TCI states need to be indicate</w:t>
      </w:r>
      <w:r w:rsidR="00594941" w:rsidRPr="00FB5DAF">
        <w:rPr>
          <w:rFonts w:hint="eastAsia"/>
          <w:lang w:val="en-GB" w:eastAsia="zh-CN"/>
        </w:rPr>
        <w:t>d</w:t>
      </w:r>
      <w:r w:rsidRPr="00FB5DAF">
        <w:rPr>
          <w:lang w:val="en-GB" w:eastAsia="zh-CN"/>
        </w:rPr>
        <w:t xml:space="preserve">. </w:t>
      </w:r>
      <w:r w:rsidR="0026030E" w:rsidRPr="00FB5DAF">
        <w:rPr>
          <w:lang w:val="en-GB" w:eastAsia="zh-CN"/>
        </w:rPr>
        <w:t xml:space="preserve">To distinguish between SFN and SDM, the </w:t>
      </w:r>
      <w:r w:rsidR="003F6D3C">
        <w:rPr>
          <w:lang w:val="en-GB" w:eastAsia="zh-CN"/>
        </w:rPr>
        <w:t>switching</w:t>
      </w:r>
      <w:r w:rsidR="003F6D3C" w:rsidRPr="00FB5DAF">
        <w:rPr>
          <w:lang w:val="en-GB" w:eastAsia="zh-CN"/>
        </w:rPr>
        <w:t xml:space="preserve"> </w:t>
      </w:r>
      <w:r w:rsidR="0026030E" w:rsidRPr="00FB5DAF">
        <w:rPr>
          <w:lang w:val="en-GB" w:eastAsia="zh-CN"/>
        </w:rPr>
        <w:t>of different transmission scheme</w:t>
      </w:r>
      <w:r w:rsidR="003F6D3C">
        <w:rPr>
          <w:lang w:val="en-GB" w:eastAsia="zh-CN"/>
        </w:rPr>
        <w:t>s</w:t>
      </w:r>
      <w:r w:rsidR="0026030E" w:rsidRPr="00FB5DAF">
        <w:rPr>
          <w:lang w:val="en-GB" w:eastAsia="zh-CN"/>
        </w:rPr>
        <w:t xml:space="preserve"> need to be studied</w:t>
      </w:r>
    </w:p>
    <w:p w14:paraId="26AF9800" w14:textId="479D80EE" w:rsidR="000A4FDE" w:rsidRDefault="000A4FDE" w:rsidP="000A4FDE">
      <w:pPr>
        <w:rPr>
          <w:lang w:eastAsia="zh-CN"/>
        </w:rPr>
      </w:pPr>
      <w:r>
        <w:rPr>
          <w:lang w:eastAsia="zh-CN"/>
        </w:rPr>
        <w:t>In Rel-18 STxMP, the Rel-17 power control mechanism can be reuse for panel-specific power control. For example, two PC parameter settings and PL-RSs can be determined by two indicated TCI states for multi-TRP and applied for PUCCH, PUSCH, SRS. Besides, closed-loop power control in Rel-17 can be reused for STxMP, e.g. two TPC fields for Rel-17 UL mTRP.</w:t>
      </w:r>
    </w:p>
    <w:p w14:paraId="40D3FA9C" w14:textId="7B469958" w:rsidR="006E1F17" w:rsidRPr="00F90640" w:rsidRDefault="00DD7134" w:rsidP="00A95BED">
      <w:pPr>
        <w:rPr>
          <w:b/>
          <w:i/>
          <w:lang w:val="en-GB"/>
        </w:rPr>
      </w:pPr>
      <w:r>
        <w:rPr>
          <w:rFonts w:hint="eastAsia"/>
          <w:b/>
          <w:i/>
          <w:lang w:val="en-GB"/>
        </w:rPr>
        <w:t xml:space="preserve">Proposal </w:t>
      </w:r>
      <w:r w:rsidR="00571D36">
        <w:rPr>
          <w:rFonts w:hint="eastAsia"/>
          <w:b/>
          <w:i/>
          <w:lang w:val="en-GB" w:eastAsia="zh-CN"/>
        </w:rPr>
        <w:t>15</w:t>
      </w:r>
      <w:r w:rsidR="006E1F17" w:rsidRPr="00F90640">
        <w:rPr>
          <w:rFonts w:hint="eastAsia"/>
          <w:b/>
          <w:i/>
          <w:lang w:val="en-GB"/>
        </w:rPr>
        <w:t>：</w:t>
      </w:r>
      <w:r w:rsidR="006E1F17" w:rsidRPr="00F90640">
        <w:rPr>
          <w:rFonts w:hint="eastAsia"/>
          <w:b/>
          <w:i/>
          <w:lang w:val="en-GB"/>
        </w:rPr>
        <w:t>For power control of STxMP, support panel-specific power control mechanism including closed-loop power control and open-loop power control determined by indicated unified TCI states.</w:t>
      </w:r>
    </w:p>
    <w:p w14:paraId="08F1D500" w14:textId="5B6AD2D8" w:rsidR="004F35CD" w:rsidRDefault="004F35CD" w:rsidP="00A95BED">
      <w:pPr>
        <w:rPr>
          <w:lang w:eastAsia="zh-CN"/>
        </w:rPr>
      </w:pPr>
      <w:r>
        <w:rPr>
          <w:rFonts w:hint="eastAsia"/>
          <w:lang w:eastAsia="zh-CN"/>
        </w:rPr>
        <w:t>I</w:t>
      </w:r>
      <w:r>
        <w:rPr>
          <w:lang w:eastAsia="zh-CN"/>
        </w:rPr>
        <w:t xml:space="preserve">n Rel-15/Rel-16/Rel-17, for one PUCCH/PUSCH, the transmission power is calculated according to the same power control formulations in clause 7 of </w:t>
      </w:r>
      <w:r w:rsidR="00FD74B3">
        <w:rPr>
          <w:lang w:eastAsia="zh-CN"/>
        </w:rPr>
        <w:t xml:space="preserve">TS </w:t>
      </w:r>
      <w:r w:rsidR="00545BF8">
        <w:rPr>
          <w:lang w:eastAsia="zh-CN"/>
        </w:rPr>
        <w:t>38.213</w:t>
      </w:r>
      <w:r>
        <w:rPr>
          <w:lang w:eastAsia="zh-CN"/>
        </w:rPr>
        <w:t xml:space="preserve">, which would not exceed the maximum allowed transmission power. However, when </w:t>
      </w:r>
      <w:r w:rsidR="004F25A8">
        <w:rPr>
          <w:lang w:eastAsia="zh-CN"/>
        </w:rPr>
        <w:t xml:space="preserve">STxMP </w:t>
      </w:r>
      <w:r>
        <w:rPr>
          <w:lang w:eastAsia="zh-CN"/>
        </w:rPr>
        <w:t>PUCCHs/PUSCHs</w:t>
      </w:r>
      <w:r w:rsidR="004F25A8">
        <w:rPr>
          <w:lang w:eastAsia="zh-CN"/>
        </w:rPr>
        <w:t xml:space="preserve"> from</w:t>
      </w:r>
      <w:r>
        <w:rPr>
          <w:lang w:eastAsia="zh-CN"/>
        </w:rPr>
        <w:t xml:space="preserve"> different </w:t>
      </w:r>
      <w:r w:rsidR="004F25A8">
        <w:rPr>
          <w:lang w:eastAsia="zh-CN"/>
        </w:rPr>
        <w:t xml:space="preserve">UE </w:t>
      </w:r>
      <w:r>
        <w:rPr>
          <w:lang w:eastAsia="zh-CN"/>
        </w:rPr>
        <w:t>panel</w:t>
      </w:r>
      <w:r w:rsidR="004F25A8">
        <w:rPr>
          <w:lang w:eastAsia="zh-CN"/>
        </w:rPr>
        <w:t>s</w:t>
      </w:r>
      <w:r>
        <w:rPr>
          <w:lang w:eastAsia="zh-CN"/>
        </w:rPr>
        <w:t xml:space="preserve"> </w:t>
      </w:r>
      <w:r w:rsidR="004F25A8">
        <w:rPr>
          <w:lang w:eastAsia="zh-CN"/>
        </w:rPr>
        <w:t>are transmitted</w:t>
      </w:r>
      <w:r>
        <w:rPr>
          <w:lang w:eastAsia="zh-CN"/>
        </w:rPr>
        <w:t xml:space="preserve">, </w:t>
      </w:r>
      <w:r>
        <w:rPr>
          <w:lang w:eastAsia="zh-CN"/>
        </w:rPr>
        <w:lastRenderedPageBreak/>
        <w:t xml:space="preserve">the transmission power of each PUCCH/PUSCH can be achieved independently as the legacy scheme. </w:t>
      </w:r>
      <w:r w:rsidR="00545BF8">
        <w:rPr>
          <w:lang w:eastAsia="zh-CN"/>
        </w:rPr>
        <w:t>T</w:t>
      </w:r>
      <w:r>
        <w:rPr>
          <w:lang w:eastAsia="zh-CN"/>
        </w:rPr>
        <w:t xml:space="preserve">here is possibility that the sum power of the two PUCCHs or PUSCHs may exceed the maximal allowed transmission power for one UE. Thus, enhancement on power control for </w:t>
      </w:r>
      <w:r w:rsidR="004F25A8">
        <w:rPr>
          <w:lang w:eastAsia="zh-CN"/>
        </w:rPr>
        <w:t>STxMP</w:t>
      </w:r>
      <w:r>
        <w:rPr>
          <w:lang w:eastAsia="zh-CN"/>
        </w:rPr>
        <w:t xml:space="preserve"> should be considered, for example, panel-specific power limits are introduced for panel-specific power control.</w:t>
      </w:r>
    </w:p>
    <w:p w14:paraId="654549B3" w14:textId="5E75BF1A" w:rsidR="000A4FDE" w:rsidRPr="00073271" w:rsidRDefault="004F35CD" w:rsidP="006D5065">
      <w:pPr>
        <w:rPr>
          <w:b/>
          <w:i/>
          <w:lang w:val="en-GB" w:eastAsia="zh-CN"/>
        </w:rPr>
      </w:pPr>
      <w:r w:rsidRPr="00073271">
        <w:rPr>
          <w:b/>
          <w:i/>
          <w:lang w:val="en-GB" w:eastAsia="zh-CN"/>
        </w:rPr>
        <w:t xml:space="preserve">Proposal </w:t>
      </w:r>
      <w:r w:rsidR="00571D36">
        <w:rPr>
          <w:rFonts w:hint="eastAsia"/>
          <w:b/>
          <w:i/>
          <w:lang w:val="en-GB" w:eastAsia="zh-CN"/>
        </w:rPr>
        <w:t>16</w:t>
      </w:r>
      <w:r w:rsidRPr="00595AF6">
        <w:rPr>
          <w:b/>
          <w:i/>
          <w:lang w:val="en-GB" w:eastAsia="zh-CN"/>
        </w:rPr>
        <w:t>:</w:t>
      </w:r>
      <w:r w:rsidRPr="007F211A">
        <w:rPr>
          <w:b/>
          <w:i/>
          <w:szCs w:val="20"/>
        </w:rPr>
        <w:t xml:space="preserve"> For STxMP PUSCH</w:t>
      </w:r>
      <w:r w:rsidR="004F25A8">
        <w:rPr>
          <w:b/>
          <w:i/>
          <w:szCs w:val="20"/>
        </w:rPr>
        <w:t>/</w:t>
      </w:r>
      <w:r w:rsidRPr="007F211A">
        <w:rPr>
          <w:b/>
          <w:i/>
          <w:szCs w:val="20"/>
        </w:rPr>
        <w:t>PUCCH, when the total transmission power of PU</w:t>
      </w:r>
      <w:r w:rsidR="000374A0">
        <w:rPr>
          <w:b/>
          <w:i/>
          <w:szCs w:val="20"/>
        </w:rPr>
        <w:t>S</w:t>
      </w:r>
      <w:r w:rsidRPr="007F211A">
        <w:rPr>
          <w:b/>
          <w:i/>
          <w:szCs w:val="20"/>
        </w:rPr>
        <w:t>CHs</w:t>
      </w:r>
      <w:r w:rsidR="004F25A8">
        <w:rPr>
          <w:b/>
          <w:i/>
          <w:szCs w:val="20"/>
        </w:rPr>
        <w:t>/</w:t>
      </w:r>
      <w:r w:rsidRPr="007F211A">
        <w:rPr>
          <w:b/>
          <w:i/>
          <w:szCs w:val="20"/>
        </w:rPr>
        <w:t>PU</w:t>
      </w:r>
      <w:r w:rsidR="000374A0">
        <w:rPr>
          <w:b/>
          <w:i/>
          <w:szCs w:val="20"/>
        </w:rPr>
        <w:t>C</w:t>
      </w:r>
      <w:r w:rsidRPr="007F211A">
        <w:rPr>
          <w:b/>
          <w:i/>
          <w:szCs w:val="20"/>
        </w:rPr>
        <w:t>CHs</w:t>
      </w:r>
      <w:r w:rsidR="004F25A8">
        <w:rPr>
          <w:b/>
          <w:i/>
          <w:szCs w:val="20"/>
        </w:rPr>
        <w:t xml:space="preserve"> from </w:t>
      </w:r>
      <w:r w:rsidRPr="007F211A">
        <w:rPr>
          <w:b/>
          <w:i/>
          <w:szCs w:val="20"/>
        </w:rPr>
        <w:t xml:space="preserve">different </w:t>
      </w:r>
      <w:r w:rsidR="004F25A8">
        <w:rPr>
          <w:b/>
          <w:i/>
          <w:szCs w:val="20"/>
        </w:rPr>
        <w:t xml:space="preserve">UE </w:t>
      </w:r>
      <w:r w:rsidRPr="007F211A">
        <w:rPr>
          <w:b/>
          <w:i/>
          <w:szCs w:val="20"/>
        </w:rPr>
        <w:t>panels exceeds the maximal allowed transmission power per UE, power control enhancement should be considered.</w:t>
      </w:r>
    </w:p>
    <w:p w14:paraId="504A65ED" w14:textId="495CF578" w:rsidR="00633E1E" w:rsidRPr="008D58AF" w:rsidRDefault="005B73F5" w:rsidP="004776D4">
      <w:pPr>
        <w:pStyle w:val="2"/>
        <w:rPr>
          <w:lang w:eastAsia="zh-CN"/>
        </w:rPr>
      </w:pPr>
      <w:r w:rsidRPr="008D58AF">
        <w:rPr>
          <w:lang w:eastAsia="zh-CN"/>
        </w:rPr>
        <w:t>PDSCH-CJT</w:t>
      </w:r>
    </w:p>
    <w:tbl>
      <w:tblPr>
        <w:tblStyle w:val="ad"/>
        <w:tblW w:w="0" w:type="auto"/>
        <w:tblLook w:val="04A0" w:firstRow="1" w:lastRow="0" w:firstColumn="1" w:lastColumn="0" w:noHBand="0" w:noVBand="1"/>
      </w:tblPr>
      <w:tblGrid>
        <w:gridCol w:w="9307"/>
      </w:tblGrid>
      <w:tr w:rsidR="005B6A5F" w:rsidRPr="008D58AF" w14:paraId="3563DF3A" w14:textId="77777777" w:rsidTr="005B73F5">
        <w:tc>
          <w:tcPr>
            <w:tcW w:w="9307" w:type="dxa"/>
          </w:tcPr>
          <w:p w14:paraId="72AB2BE4" w14:textId="77777777" w:rsidR="005B73F5" w:rsidRPr="008D58AF" w:rsidRDefault="005B73F5" w:rsidP="005B73F5">
            <w:pPr>
              <w:rPr>
                <w:lang w:eastAsia="zh-CN"/>
              </w:rPr>
            </w:pPr>
            <w:bookmarkStart w:id="6" w:name="OLE_LINK5"/>
            <w:bookmarkStart w:id="7" w:name="OLE_LINK6"/>
            <w:r w:rsidRPr="008D58AF">
              <w:rPr>
                <w:b/>
                <w:bCs/>
                <w:highlight w:val="green"/>
                <w:lang w:val="en-GB" w:eastAsia="zh-CN"/>
              </w:rPr>
              <w:t>Agreement</w:t>
            </w:r>
          </w:p>
          <w:p w14:paraId="2BBFD19A" w14:textId="77777777" w:rsidR="005B73F5" w:rsidRPr="008D58AF" w:rsidRDefault="005B73F5" w:rsidP="005B73F5">
            <w:pPr>
              <w:rPr>
                <w:lang w:eastAsia="zh-CN"/>
              </w:rPr>
            </w:pPr>
            <w:r w:rsidRPr="008D58AF">
              <w:rPr>
                <w:lang w:eastAsia="zh-CN"/>
              </w:rPr>
              <w:t>On unified TCI framework extension, up to 2 joint TCI states can be indicated by MAC-CE/DCI and applied to CJT-based PDSCH reception (PDSCH-CJT) in a BWP/CC configured with joint DL/UL TCI mode</w:t>
            </w:r>
          </w:p>
          <w:p w14:paraId="78D8B983" w14:textId="77777777" w:rsidR="00984F18" w:rsidRPr="008D58AF" w:rsidRDefault="00645588" w:rsidP="005B73F5">
            <w:pPr>
              <w:numPr>
                <w:ilvl w:val="0"/>
                <w:numId w:val="40"/>
              </w:numPr>
              <w:rPr>
                <w:lang w:eastAsia="zh-CN"/>
              </w:rPr>
            </w:pPr>
            <w:r w:rsidRPr="008D58AF">
              <w:rPr>
                <w:lang w:val="en-GB" w:eastAsia="zh-CN"/>
              </w:rPr>
              <w:t>Support of 1 or 2 indicated joint TCI states for PDSCH-CJT is up to UE capability</w:t>
            </w:r>
          </w:p>
          <w:p w14:paraId="2D51DC1D" w14:textId="77777777" w:rsidR="00984F18" w:rsidRPr="008D58AF" w:rsidRDefault="00645588" w:rsidP="005B73F5">
            <w:pPr>
              <w:numPr>
                <w:ilvl w:val="0"/>
                <w:numId w:val="40"/>
              </w:numPr>
              <w:rPr>
                <w:lang w:eastAsia="zh-CN"/>
              </w:rPr>
            </w:pPr>
            <w:r w:rsidRPr="008D58AF">
              <w:rPr>
                <w:lang w:val="en-GB" w:eastAsia="zh-CN"/>
              </w:rPr>
              <w:t>FFS: QCL type(s)/assumption(s) of the indicated joint TCI state(s) applied to PDSCH-CJT </w:t>
            </w:r>
          </w:p>
          <w:p w14:paraId="0F75CDC6" w14:textId="249365BB" w:rsidR="005B73F5" w:rsidRPr="008D58AF" w:rsidRDefault="00645588" w:rsidP="005B73F5">
            <w:pPr>
              <w:numPr>
                <w:ilvl w:val="0"/>
                <w:numId w:val="40"/>
              </w:numPr>
              <w:rPr>
                <w:lang w:eastAsia="zh-CN"/>
              </w:rPr>
            </w:pPr>
            <w:r w:rsidRPr="008D58AF">
              <w:rPr>
                <w:lang w:val="en-GB" w:eastAsia="zh-CN"/>
              </w:rPr>
              <w:t>Note: On how to inform UE to apply which indicated joint TCI state(s) to target channel(s)/signal(s) in the BWP/CC, it is discussed individually in AI 9.1.1.1</w:t>
            </w:r>
            <w:bookmarkEnd w:id="6"/>
            <w:bookmarkEnd w:id="7"/>
          </w:p>
        </w:tc>
      </w:tr>
    </w:tbl>
    <w:p w14:paraId="72DA6229" w14:textId="56A7F154" w:rsidR="0078732D" w:rsidRPr="00F7677A" w:rsidRDefault="006345BE" w:rsidP="005F0808">
      <w:pPr>
        <w:tabs>
          <w:tab w:val="left" w:pos="1703"/>
        </w:tabs>
        <w:rPr>
          <w:lang w:eastAsia="zh-CN"/>
        </w:rPr>
      </w:pPr>
      <w:r w:rsidRPr="00F7677A">
        <w:rPr>
          <w:lang w:eastAsia="zh-CN"/>
        </w:rPr>
        <w:t>In Rel-18, CSI report for FR1 CJT with up to 4 TRPs is discussed, so the related TCI indication issue needs to be studied as well. I</w:t>
      </w:r>
      <w:r w:rsidR="00633E1E" w:rsidRPr="00F7677A">
        <w:rPr>
          <w:lang w:eastAsia="zh-CN"/>
        </w:rPr>
        <w:t>t has been agreed up to 2 joint TCI state is supported in PDSCH-CJT operation</w:t>
      </w:r>
      <w:r w:rsidR="005B6A5F" w:rsidRPr="00F7677A">
        <w:rPr>
          <w:lang w:eastAsia="zh-CN"/>
        </w:rPr>
        <w:t>,</w:t>
      </w:r>
      <w:r w:rsidR="002D4DAE" w:rsidRPr="00F7677A">
        <w:rPr>
          <w:lang w:eastAsia="zh-CN"/>
        </w:rPr>
        <w:t xml:space="preserve"> in this case,</w:t>
      </w:r>
      <w:r w:rsidR="005B6A5F" w:rsidRPr="00F7677A">
        <w:rPr>
          <w:lang w:eastAsia="zh-CN"/>
        </w:rPr>
        <w:t xml:space="preserve"> the UE behavior of PDSCH-CJT is </w:t>
      </w:r>
      <w:r w:rsidR="00B01F19" w:rsidRPr="00F7677A">
        <w:rPr>
          <w:lang w:eastAsia="zh-CN"/>
        </w:rPr>
        <w:t>similar to</w:t>
      </w:r>
      <w:r w:rsidR="005B6A5F" w:rsidRPr="00F7677A">
        <w:rPr>
          <w:lang w:eastAsia="zh-CN"/>
        </w:rPr>
        <w:t xml:space="preserve"> the PDSCH SFN scheme</w:t>
      </w:r>
      <w:r w:rsidR="002273D2" w:rsidRPr="00F7677A">
        <w:rPr>
          <w:lang w:eastAsia="zh-CN"/>
        </w:rPr>
        <w:t xml:space="preserve"> in Rel-17</w:t>
      </w:r>
      <w:r w:rsidR="002D4DAE" w:rsidRPr="00F7677A">
        <w:rPr>
          <w:lang w:eastAsia="zh-CN"/>
        </w:rPr>
        <w:t>, where</w:t>
      </w:r>
      <w:r w:rsidR="005158A7" w:rsidRPr="00F7677A">
        <w:rPr>
          <w:lang w:eastAsia="zh-CN"/>
        </w:rPr>
        <w:t xml:space="preserve"> one or two TCI state are applied to the same PDSCH DMRS ports</w:t>
      </w:r>
      <w:r w:rsidR="002D4DAE" w:rsidRPr="00F7677A">
        <w:rPr>
          <w:lang w:eastAsia="zh-CN"/>
        </w:rPr>
        <w:t>.</w:t>
      </w:r>
      <w:r w:rsidR="002273D2" w:rsidRPr="00F7677A">
        <w:rPr>
          <w:lang w:eastAsia="zh-CN"/>
        </w:rPr>
        <w:t xml:space="preserve"> For PDSCH SFN MTRP transmission in Rel-17, two schemes, i.e., SFN Scheme A and SFN scheme B were supported. </w:t>
      </w:r>
      <w:r w:rsidR="00EC020A" w:rsidRPr="00F7677A">
        <w:rPr>
          <w:lang w:eastAsia="zh-CN"/>
        </w:rPr>
        <w:t>If “sfnSchemeA” is configured, all QCL types information are valid, otherwise, if “sfnSchemeB” is configured, Doppler pre-compensation is performed at gNB side, only a portion of QCLs, i.e., {average delay, delay spread} can be used</w:t>
      </w:r>
      <w:r w:rsidR="002F6EA4">
        <w:rPr>
          <w:lang w:eastAsia="zh-CN"/>
        </w:rPr>
        <w:t xml:space="preserve"> in second TCI state</w:t>
      </w:r>
      <w:r w:rsidR="00EC020A" w:rsidRPr="00F7677A">
        <w:rPr>
          <w:lang w:eastAsia="zh-CN"/>
        </w:rPr>
        <w:t>.  In case of CJT-PDSCH, the</w:t>
      </w:r>
      <w:r w:rsidR="005977B9" w:rsidRPr="00F7677A">
        <w:rPr>
          <w:lang w:eastAsia="zh-CN"/>
        </w:rPr>
        <w:t xml:space="preserve"> perfect</w:t>
      </w:r>
      <w:r w:rsidR="00EC020A" w:rsidRPr="00F7677A">
        <w:rPr>
          <w:lang w:eastAsia="zh-CN"/>
        </w:rPr>
        <w:t xml:space="preserve"> pre-compensation</w:t>
      </w:r>
      <w:r w:rsidR="005977B9" w:rsidRPr="00F7677A">
        <w:rPr>
          <w:lang w:eastAsia="zh-CN"/>
        </w:rPr>
        <w:t xml:space="preserve"> may not be applicable, since</w:t>
      </w:r>
      <w:r w:rsidR="002F6EA4">
        <w:rPr>
          <w:lang w:eastAsia="zh-CN"/>
        </w:rPr>
        <w:t xml:space="preserve"> in Rel-17</w:t>
      </w:r>
      <w:r w:rsidR="005977B9" w:rsidRPr="00F7677A">
        <w:rPr>
          <w:lang w:eastAsia="zh-CN"/>
        </w:rPr>
        <w:t xml:space="preserve"> the compensation is achieved under the assumption that opposite Doppler shift is existed between two TRPs in SFN. Thus, </w:t>
      </w:r>
      <w:r w:rsidR="0085555A" w:rsidRPr="00F7677A">
        <w:rPr>
          <w:lang w:eastAsia="zh-CN"/>
        </w:rPr>
        <w:t>f</w:t>
      </w:r>
      <w:r w:rsidR="00B01F19" w:rsidRPr="00F7677A">
        <w:rPr>
          <w:lang w:eastAsia="zh-CN"/>
        </w:rPr>
        <w:t xml:space="preserve">or </w:t>
      </w:r>
      <w:r w:rsidR="00127E95" w:rsidRPr="00F7677A">
        <w:rPr>
          <w:lang w:eastAsia="zh-CN"/>
        </w:rPr>
        <w:t>TCI state</w:t>
      </w:r>
      <w:r w:rsidR="00B01F19" w:rsidRPr="00F7677A">
        <w:rPr>
          <w:lang w:eastAsia="zh-CN"/>
        </w:rPr>
        <w:t xml:space="preserve"> indication, </w:t>
      </w:r>
      <w:r w:rsidR="0078732D" w:rsidRPr="00F7677A">
        <w:rPr>
          <w:lang w:eastAsia="zh-CN"/>
        </w:rPr>
        <w:t>PDSCH</w:t>
      </w:r>
      <w:r w:rsidR="00526ECD" w:rsidRPr="00F7677A">
        <w:rPr>
          <w:lang w:eastAsia="zh-CN"/>
        </w:rPr>
        <w:t>-CJT</w:t>
      </w:r>
      <w:r w:rsidR="0078732D" w:rsidRPr="00F7677A">
        <w:rPr>
          <w:lang w:eastAsia="zh-CN"/>
        </w:rPr>
        <w:t xml:space="preserve"> can be </w:t>
      </w:r>
      <w:r w:rsidR="002F6EA4" w:rsidRPr="00F7677A">
        <w:rPr>
          <w:lang w:eastAsia="zh-CN"/>
        </w:rPr>
        <w:t>supported based</w:t>
      </w:r>
      <w:r w:rsidR="00395797" w:rsidRPr="00F7677A">
        <w:rPr>
          <w:lang w:eastAsia="zh-CN"/>
        </w:rPr>
        <w:t xml:space="preserve"> on </w:t>
      </w:r>
      <w:r w:rsidR="00127E95" w:rsidRPr="00F7677A">
        <w:rPr>
          <w:lang w:eastAsia="zh-CN"/>
        </w:rPr>
        <w:t>PDSCH-SFN with 'sfnSchemeA'</w:t>
      </w:r>
      <w:r w:rsidR="0085555A" w:rsidRPr="00F7677A">
        <w:rPr>
          <w:lang w:eastAsia="zh-CN"/>
        </w:rPr>
        <w:t>, which will reduce the overhead of TRS and with less spec impact.</w:t>
      </w:r>
    </w:p>
    <w:p w14:paraId="59E08336" w14:textId="4BB25D69" w:rsidR="002273D2" w:rsidRPr="00F7677A" w:rsidRDefault="00905DBD" w:rsidP="005F0808">
      <w:pPr>
        <w:tabs>
          <w:tab w:val="left" w:pos="1703"/>
        </w:tabs>
        <w:rPr>
          <w:b/>
          <w:i/>
          <w:lang w:eastAsia="zh-CN"/>
        </w:rPr>
      </w:pPr>
      <w:r w:rsidRPr="00F7677A">
        <w:rPr>
          <w:b/>
          <w:i/>
          <w:lang w:eastAsia="zh-CN"/>
        </w:rPr>
        <w:t xml:space="preserve">Proposal </w:t>
      </w:r>
      <w:r w:rsidR="00571D36" w:rsidRPr="00F7677A">
        <w:rPr>
          <w:rFonts w:hint="eastAsia"/>
          <w:b/>
          <w:i/>
          <w:lang w:eastAsia="zh-CN"/>
        </w:rPr>
        <w:t>17</w:t>
      </w:r>
      <w:r w:rsidRPr="00F7677A">
        <w:rPr>
          <w:b/>
          <w:i/>
          <w:lang w:eastAsia="zh-CN"/>
        </w:rPr>
        <w:t xml:space="preserve">: </w:t>
      </w:r>
      <w:r w:rsidR="00127E95" w:rsidRPr="00F7677A">
        <w:rPr>
          <w:b/>
          <w:i/>
          <w:lang w:eastAsia="zh-CN"/>
        </w:rPr>
        <w:t>For TCI state indication, PDSCH-</w:t>
      </w:r>
      <w:r w:rsidR="00395797" w:rsidRPr="00F7677A">
        <w:rPr>
          <w:b/>
          <w:i/>
          <w:lang w:eastAsia="zh-CN"/>
        </w:rPr>
        <w:t xml:space="preserve">CJT can be supported </w:t>
      </w:r>
      <w:r w:rsidR="00395797" w:rsidRPr="00F7677A">
        <w:rPr>
          <w:rFonts w:hint="eastAsia"/>
          <w:b/>
          <w:i/>
          <w:lang w:eastAsia="zh-CN"/>
        </w:rPr>
        <w:t>based</w:t>
      </w:r>
      <w:r w:rsidR="00395797" w:rsidRPr="00F7677A">
        <w:rPr>
          <w:b/>
          <w:i/>
          <w:lang w:eastAsia="zh-CN"/>
        </w:rPr>
        <w:t xml:space="preserve"> </w:t>
      </w:r>
      <w:r w:rsidR="00395797" w:rsidRPr="00F7677A">
        <w:rPr>
          <w:rFonts w:hint="eastAsia"/>
          <w:b/>
          <w:i/>
          <w:lang w:eastAsia="zh-CN"/>
        </w:rPr>
        <w:t>on</w:t>
      </w:r>
      <w:r w:rsidR="00127E95" w:rsidRPr="00F7677A">
        <w:rPr>
          <w:b/>
          <w:i/>
          <w:lang w:eastAsia="zh-CN"/>
        </w:rPr>
        <w:t xml:space="preserve"> PDSCH-SFN with 'sfnSchemeA'.</w:t>
      </w:r>
    </w:p>
    <w:p w14:paraId="117F8A6B" w14:textId="1838A66A" w:rsidR="00DE2516" w:rsidRPr="00F7677A" w:rsidRDefault="000E4A81" w:rsidP="000C7D63">
      <w:pPr>
        <w:pStyle w:val="1"/>
      </w:pPr>
      <w:r w:rsidRPr="00F7677A">
        <w:t>Conclusion</w:t>
      </w:r>
      <w:bookmarkEnd w:id="0"/>
    </w:p>
    <w:p w14:paraId="781CBDB9" w14:textId="77777777" w:rsidR="007044AC" w:rsidRDefault="007044AC" w:rsidP="007044AC">
      <w:r w:rsidRPr="00F7677A">
        <w:rPr>
          <w:b/>
          <w:i/>
        </w:rPr>
        <w:t xml:space="preserve">Proposal </w:t>
      </w:r>
      <w:r w:rsidRPr="00F7677A">
        <w:rPr>
          <w:b/>
          <w:i/>
          <w:lang w:eastAsia="zh-CN"/>
        </w:rPr>
        <w:t>1</w:t>
      </w:r>
      <w:r w:rsidRPr="00F7677A">
        <w:rPr>
          <w:rFonts w:hint="eastAsia"/>
          <w:b/>
          <w:i/>
          <w:lang w:eastAsia="zh-CN"/>
        </w:rPr>
        <w:t>:</w:t>
      </w:r>
      <w:r w:rsidRPr="00F7677A">
        <w:rPr>
          <w:b/>
          <w:i/>
          <w:lang w:eastAsia="zh-CN"/>
        </w:rPr>
        <w:t xml:space="preserve"> </w:t>
      </w:r>
      <w:r w:rsidRPr="00F7677A">
        <w:rPr>
          <w:b/>
          <w:i/>
        </w:rPr>
        <w:t xml:space="preserve">Prefer Alt </w:t>
      </w:r>
      <w:r w:rsidRPr="00F7677A">
        <w:rPr>
          <w:rFonts w:hint="eastAsia"/>
          <w:b/>
          <w:i/>
          <w:lang w:eastAsia="zh-CN"/>
        </w:rPr>
        <w:t>1</w:t>
      </w:r>
      <w:r w:rsidRPr="00F7677A">
        <w:rPr>
          <w:b/>
          <w:i/>
        </w:rPr>
        <w:t xml:space="preserve"> for TCI indica</w:t>
      </w:r>
      <w:r>
        <w:rPr>
          <w:b/>
          <w:i/>
        </w:rPr>
        <w:t>tion for s-DCI based MTRP.</w:t>
      </w:r>
    </w:p>
    <w:p w14:paraId="01A7693B" w14:textId="77777777" w:rsidR="007044AC" w:rsidRPr="00FE5B0F" w:rsidRDefault="007044AC" w:rsidP="007044AC">
      <w:pPr>
        <w:rPr>
          <w:b/>
          <w:i/>
        </w:rPr>
      </w:pPr>
      <w:r w:rsidRPr="00571D36">
        <w:rPr>
          <w:b/>
          <w:i/>
          <w:lang w:val="en-GB" w:eastAsia="zh-CN"/>
        </w:rPr>
        <w:t xml:space="preserve">Proposal </w:t>
      </w:r>
      <w:r w:rsidRPr="00FE5B0F">
        <w:rPr>
          <w:b/>
          <w:i/>
          <w:lang w:val="en-GB" w:eastAsia="zh-CN"/>
        </w:rPr>
        <w:t xml:space="preserve">2: </w:t>
      </w:r>
      <w:r w:rsidRPr="00FE5B0F">
        <w:rPr>
          <w:b/>
          <w:i/>
        </w:rPr>
        <w:t xml:space="preserve">For s-DCI based MTRP scheme, up to </w:t>
      </w:r>
      <w:r w:rsidRPr="00571D36">
        <w:rPr>
          <w:b/>
          <w:i/>
        </w:rPr>
        <w:t>2 DL TCI states and 2 UL TCI states are mapped to a TCI codepoint for separate TCI activation, and</w:t>
      </w:r>
      <w:r w:rsidRPr="00FE5B0F">
        <w:rPr>
          <w:b/>
          <w:i/>
        </w:rPr>
        <w:t xml:space="preserve">  up to 2 joint TCI states are mapped to a TCI codepoint for joint TCI activation.</w:t>
      </w:r>
    </w:p>
    <w:p w14:paraId="0E7CBC33" w14:textId="77777777" w:rsidR="007044AC" w:rsidRPr="008D58AF" w:rsidRDefault="007044AC" w:rsidP="007044AC">
      <w:pPr>
        <w:rPr>
          <w:b/>
          <w:i/>
        </w:rPr>
      </w:pPr>
      <w:r w:rsidRPr="00FE5B0F">
        <w:rPr>
          <w:b/>
          <w:i/>
          <w:lang w:eastAsia="zh-CN"/>
        </w:rPr>
        <w:t>Proposal 3: For s-DCI based MTRP, if UE receives a beam indication DCI that indicates joint/DL/UL TCI states for one TRP, it means TCI update rather than STRP/MTRP switching</w:t>
      </w:r>
      <w:r w:rsidRPr="008D58AF">
        <w:rPr>
          <w:b/>
          <w:i/>
          <w:lang w:eastAsia="zh-CN"/>
        </w:rPr>
        <w:t xml:space="preserve"> </w:t>
      </w:r>
    </w:p>
    <w:p w14:paraId="624CBA1B" w14:textId="77777777" w:rsidR="007044AC" w:rsidRPr="00777860" w:rsidRDefault="007044AC" w:rsidP="007044AC">
      <w:pPr>
        <w:rPr>
          <w:b/>
          <w:i/>
          <w:lang w:val="en-GB" w:eastAsia="zh-CN"/>
        </w:rPr>
      </w:pPr>
      <w:r w:rsidRPr="00BD329D">
        <w:rPr>
          <w:rFonts w:hint="eastAsia"/>
          <w:b/>
          <w:i/>
          <w:lang w:val="en-GB" w:eastAsia="zh-CN"/>
        </w:rPr>
        <w:t>Proposal</w:t>
      </w:r>
      <w:r>
        <w:rPr>
          <w:b/>
          <w:i/>
          <w:lang w:val="en-GB" w:eastAsia="zh-CN"/>
        </w:rPr>
        <w:t xml:space="preserve"> </w:t>
      </w:r>
      <w:r>
        <w:rPr>
          <w:rFonts w:hint="eastAsia"/>
          <w:b/>
          <w:i/>
          <w:lang w:val="en-GB" w:eastAsia="zh-CN"/>
        </w:rPr>
        <w:t>4</w:t>
      </w:r>
      <w:r w:rsidRPr="00BD329D">
        <w:rPr>
          <w:b/>
          <w:i/>
          <w:lang w:val="en-GB" w:eastAsia="zh-CN"/>
        </w:rPr>
        <w:t>: F</w:t>
      </w:r>
      <w:r w:rsidRPr="00BD329D">
        <w:rPr>
          <w:rFonts w:hint="eastAsia"/>
          <w:b/>
          <w:i/>
          <w:lang w:val="en-GB" w:eastAsia="zh-CN"/>
        </w:rPr>
        <w:t>or</w:t>
      </w:r>
      <w:r w:rsidRPr="00BD329D">
        <w:rPr>
          <w:b/>
          <w:i/>
          <w:lang w:val="en-GB" w:eastAsia="zh-CN"/>
        </w:rPr>
        <w:t xml:space="preserve"> </w:t>
      </w:r>
      <w:r w:rsidRPr="00BD329D">
        <w:rPr>
          <w:rFonts w:hint="eastAsia"/>
          <w:b/>
          <w:i/>
          <w:lang w:val="en-GB" w:eastAsia="zh-CN"/>
        </w:rPr>
        <w:t>s-</w:t>
      </w:r>
      <w:r w:rsidRPr="00BD329D">
        <w:rPr>
          <w:b/>
          <w:i/>
          <w:lang w:val="en-GB" w:eastAsia="zh-CN"/>
        </w:rPr>
        <w:t xml:space="preserve">DCI </w:t>
      </w:r>
      <w:r w:rsidRPr="00BD329D">
        <w:rPr>
          <w:rFonts w:hint="eastAsia"/>
          <w:b/>
          <w:i/>
          <w:lang w:val="en-GB" w:eastAsia="zh-CN"/>
        </w:rPr>
        <w:t>based</w:t>
      </w:r>
      <w:r w:rsidRPr="00BD329D">
        <w:rPr>
          <w:b/>
          <w:i/>
          <w:lang w:val="en-GB" w:eastAsia="zh-CN"/>
        </w:rPr>
        <w:t xml:space="preserve"> PDSCH </w:t>
      </w:r>
      <w:r w:rsidRPr="00BD329D">
        <w:rPr>
          <w:rFonts w:hint="eastAsia"/>
          <w:b/>
          <w:i/>
          <w:lang w:val="en-GB" w:eastAsia="zh-CN"/>
        </w:rPr>
        <w:t>recepti</w:t>
      </w:r>
      <w:r w:rsidRPr="000D7ED7">
        <w:rPr>
          <w:rFonts w:hint="eastAsia"/>
          <w:b/>
          <w:i/>
          <w:lang w:val="en-GB" w:eastAsia="zh-CN"/>
        </w:rPr>
        <w:t>on</w:t>
      </w:r>
      <w:r w:rsidRPr="000D7ED7">
        <w:rPr>
          <w:b/>
          <w:i/>
          <w:lang w:val="en-GB" w:eastAsia="zh-CN"/>
        </w:rPr>
        <w:t xml:space="preserve">, a </w:t>
      </w:r>
      <w:r w:rsidRPr="000D7ED7">
        <w:rPr>
          <w:rFonts w:hint="eastAsia"/>
          <w:b/>
          <w:i/>
          <w:lang w:val="en-GB" w:eastAsia="zh-CN"/>
        </w:rPr>
        <w:t>new</w:t>
      </w:r>
      <w:r w:rsidRPr="000D7ED7">
        <w:rPr>
          <w:b/>
          <w:i/>
          <w:lang w:val="en-GB" w:eastAsia="zh-CN"/>
        </w:rPr>
        <w:t xml:space="preserve"> </w:t>
      </w:r>
      <w:r w:rsidRPr="000D7ED7">
        <w:rPr>
          <w:rFonts w:hint="eastAsia"/>
          <w:b/>
          <w:i/>
          <w:lang w:val="en-GB" w:eastAsia="zh-CN"/>
        </w:rPr>
        <w:t>field</w:t>
      </w:r>
      <w:r w:rsidRPr="000D7ED7">
        <w:rPr>
          <w:b/>
          <w:i/>
          <w:lang w:val="en-GB" w:eastAsia="zh-CN"/>
        </w:rPr>
        <w:t xml:space="preserve"> </w:t>
      </w:r>
      <w:r w:rsidRPr="000D7ED7">
        <w:rPr>
          <w:rFonts w:hint="eastAsia"/>
          <w:b/>
          <w:i/>
          <w:lang w:val="en-GB" w:eastAsia="zh-CN"/>
        </w:rPr>
        <w:t>in</w:t>
      </w:r>
      <w:r w:rsidRPr="000D7ED7">
        <w:rPr>
          <w:b/>
          <w:i/>
          <w:lang w:val="en-GB" w:eastAsia="zh-CN"/>
        </w:rPr>
        <w:t xml:space="preserve"> D</w:t>
      </w:r>
      <w:r w:rsidRPr="00BD329D">
        <w:rPr>
          <w:b/>
          <w:i/>
          <w:lang w:val="en-GB" w:eastAsia="zh-CN"/>
        </w:rPr>
        <w:t xml:space="preserve">CI </w:t>
      </w:r>
      <w:r w:rsidRPr="00BD329D">
        <w:rPr>
          <w:rFonts w:hint="eastAsia"/>
          <w:b/>
          <w:i/>
          <w:lang w:val="en-GB" w:eastAsia="zh-CN"/>
        </w:rPr>
        <w:t>could</w:t>
      </w:r>
      <w:r w:rsidRPr="00BD329D">
        <w:rPr>
          <w:b/>
          <w:i/>
          <w:lang w:val="en-GB" w:eastAsia="zh-CN"/>
        </w:rPr>
        <w:t xml:space="preserve"> </w:t>
      </w:r>
      <w:r w:rsidRPr="00BD329D">
        <w:rPr>
          <w:rFonts w:hint="eastAsia"/>
          <w:b/>
          <w:i/>
          <w:lang w:val="en-GB" w:eastAsia="zh-CN"/>
        </w:rPr>
        <w:t>be</w:t>
      </w:r>
      <w:r w:rsidRPr="00BD329D">
        <w:rPr>
          <w:b/>
          <w:i/>
          <w:lang w:val="en-GB" w:eastAsia="zh-CN"/>
        </w:rPr>
        <w:t xml:space="preserve"> </w:t>
      </w:r>
      <w:r w:rsidRPr="00BD329D">
        <w:rPr>
          <w:rFonts w:hint="eastAsia"/>
          <w:b/>
          <w:i/>
          <w:lang w:val="en-GB" w:eastAsia="zh-CN"/>
        </w:rPr>
        <w:t>introduced</w:t>
      </w:r>
      <w:r w:rsidRPr="00BD329D">
        <w:rPr>
          <w:b/>
          <w:i/>
          <w:lang w:val="en-GB" w:eastAsia="zh-CN"/>
        </w:rPr>
        <w:t xml:space="preserve"> to </w:t>
      </w:r>
      <w:r>
        <w:rPr>
          <w:b/>
          <w:i/>
          <w:lang w:val="en-GB" w:eastAsia="zh-CN"/>
        </w:rPr>
        <w:t xml:space="preserve">dynamically </w:t>
      </w:r>
      <w:r w:rsidRPr="00BD329D">
        <w:rPr>
          <w:b/>
          <w:i/>
          <w:lang w:val="en-GB" w:eastAsia="zh-CN"/>
        </w:rPr>
        <w:t>inform the association</w:t>
      </w:r>
      <w:r>
        <w:rPr>
          <w:b/>
          <w:i/>
          <w:lang w:val="en-GB" w:eastAsia="zh-CN"/>
        </w:rPr>
        <w:t xml:space="preserve"> between PDSCH and the</w:t>
      </w:r>
      <w:r w:rsidRPr="00BD329D">
        <w:rPr>
          <w:b/>
          <w:i/>
          <w:lang w:val="en-GB" w:eastAsia="zh-CN"/>
        </w:rPr>
        <w:t xml:space="preserve"> joint/DL TCI state(s) indicated by DCI/MAC CE.</w:t>
      </w:r>
    </w:p>
    <w:p w14:paraId="348C9163" w14:textId="77777777" w:rsidR="007044AC" w:rsidRPr="008D58AF" w:rsidRDefault="007044AC" w:rsidP="007044AC">
      <w:pPr>
        <w:rPr>
          <w:b/>
          <w:i/>
          <w:shd w:val="pct15" w:color="auto" w:fill="FFFFFF"/>
          <w:lang w:val="en-GB" w:eastAsia="zh-CN"/>
        </w:rPr>
      </w:pPr>
      <w:r w:rsidRPr="00FE5B0F">
        <w:rPr>
          <w:b/>
          <w:i/>
          <w:szCs w:val="20"/>
          <w:lang w:val="en-GB"/>
        </w:rPr>
        <w:t xml:space="preserve">Proposal </w:t>
      </w:r>
      <w:r>
        <w:rPr>
          <w:rFonts w:hint="eastAsia"/>
          <w:b/>
          <w:i/>
          <w:szCs w:val="20"/>
          <w:lang w:val="en-GB" w:eastAsia="zh-CN"/>
        </w:rPr>
        <w:t>5</w:t>
      </w:r>
      <w:r w:rsidRPr="00FE5B0F">
        <w:rPr>
          <w:b/>
          <w:i/>
          <w:szCs w:val="20"/>
          <w:lang w:val="en-GB"/>
        </w:rPr>
        <w:t xml:space="preserve">: CORESET group </w:t>
      </w:r>
      <w:r w:rsidRPr="00FE5B0F">
        <w:rPr>
          <w:b/>
          <w:i/>
          <w:szCs w:val="20"/>
          <w:lang w:val="en-GB" w:eastAsia="zh-CN"/>
        </w:rPr>
        <w:t>could</w:t>
      </w:r>
      <w:r w:rsidRPr="00FE5B0F">
        <w:rPr>
          <w:b/>
          <w:i/>
          <w:szCs w:val="20"/>
          <w:lang w:val="en-GB"/>
        </w:rPr>
        <w:t xml:space="preserve"> </w:t>
      </w:r>
      <w:r w:rsidRPr="00FE5B0F">
        <w:rPr>
          <w:b/>
          <w:i/>
          <w:szCs w:val="20"/>
          <w:lang w:val="en-GB" w:eastAsia="zh-CN"/>
        </w:rPr>
        <w:t>be</w:t>
      </w:r>
      <w:r w:rsidRPr="00FE5B0F">
        <w:rPr>
          <w:b/>
          <w:i/>
          <w:szCs w:val="20"/>
          <w:lang w:val="en-GB"/>
        </w:rPr>
        <w:t xml:space="preserve"> </w:t>
      </w:r>
      <w:r w:rsidRPr="00FE5B0F">
        <w:rPr>
          <w:b/>
          <w:i/>
          <w:szCs w:val="20"/>
          <w:lang w:val="en-GB" w:eastAsia="zh-CN"/>
        </w:rPr>
        <w:t>configured</w:t>
      </w:r>
      <w:r w:rsidRPr="00FE5B0F">
        <w:rPr>
          <w:b/>
          <w:i/>
          <w:szCs w:val="20"/>
          <w:lang w:val="en-GB"/>
        </w:rPr>
        <w:t xml:space="preserve"> </w:t>
      </w:r>
      <w:r w:rsidRPr="00FE5B0F">
        <w:rPr>
          <w:b/>
          <w:i/>
          <w:szCs w:val="20"/>
          <w:lang w:val="en-GB" w:eastAsia="zh-CN"/>
        </w:rPr>
        <w:t>by RRC to associate the indicated TCI state(s) with PDCCH reception.</w:t>
      </w:r>
    </w:p>
    <w:p w14:paraId="0FB25098" w14:textId="77777777" w:rsidR="007044AC" w:rsidRPr="008808FD" w:rsidRDefault="007044AC" w:rsidP="007044AC">
      <w:pPr>
        <w:rPr>
          <w:b/>
          <w:i/>
          <w:lang w:val="en-GB" w:eastAsia="zh-CN"/>
        </w:rPr>
      </w:pPr>
      <w:r w:rsidRPr="00B21378">
        <w:rPr>
          <w:b/>
          <w:i/>
          <w:lang w:val="en-GB" w:eastAsia="zh-CN"/>
        </w:rPr>
        <w:t xml:space="preserve">Proposal </w:t>
      </w:r>
      <w:r>
        <w:rPr>
          <w:rFonts w:hint="eastAsia"/>
          <w:b/>
          <w:i/>
          <w:lang w:val="en-GB" w:eastAsia="zh-CN"/>
        </w:rPr>
        <w:t>6</w:t>
      </w:r>
      <w:r w:rsidRPr="00B21378">
        <w:rPr>
          <w:b/>
          <w:i/>
          <w:lang w:val="en-GB" w:eastAsia="zh-CN"/>
        </w:rPr>
        <w:t xml:space="preserve">: For m-DCI based MTRP, the UE can apply the indicated TCI state specific to a coresetPoolIndex value to PUCCH scheduled by PDCCH on a CORESET that is associated with the </w:t>
      </w:r>
      <w:r w:rsidRPr="008808FD">
        <w:rPr>
          <w:b/>
          <w:i/>
          <w:lang w:val="en-GB" w:eastAsia="zh-CN"/>
        </w:rPr>
        <w:t>same coresetPoolIndex value.</w:t>
      </w:r>
    </w:p>
    <w:p w14:paraId="46CA9196" w14:textId="77777777" w:rsidR="007044AC" w:rsidRPr="001F0CCD" w:rsidRDefault="007044AC" w:rsidP="007044AC">
      <w:pPr>
        <w:rPr>
          <w:b/>
          <w:i/>
          <w:lang w:val="en-GB" w:eastAsia="zh-CN"/>
        </w:rPr>
      </w:pPr>
      <w:r w:rsidRPr="00FE5B0F">
        <w:rPr>
          <w:b/>
          <w:i/>
          <w:lang w:val="en-GB" w:eastAsia="zh-CN"/>
        </w:rPr>
        <w:t xml:space="preserve">Proposal </w:t>
      </w:r>
      <w:r>
        <w:rPr>
          <w:rFonts w:hint="eastAsia"/>
          <w:b/>
          <w:i/>
          <w:lang w:val="en-GB" w:eastAsia="zh-CN"/>
        </w:rPr>
        <w:t>7</w:t>
      </w:r>
      <w:r w:rsidRPr="00FE5B0F">
        <w:rPr>
          <w:b/>
          <w:i/>
          <w:lang w:val="en-GB" w:eastAsia="zh-CN"/>
        </w:rPr>
        <w:t xml:space="preserve">: For the PUCCH that is not scheduled by PDCCH, an RRC parameter could be introduced to inform the association between PUCCH resource and coresetPoolIndex, and the indicated TCI state </w:t>
      </w:r>
      <w:r w:rsidRPr="00FE5B0F">
        <w:rPr>
          <w:b/>
          <w:i/>
          <w:lang w:val="en-GB" w:eastAsia="zh-CN"/>
        </w:rPr>
        <w:lastRenderedPageBreak/>
        <w:t>corresponding to a corsetPoolIndex value is applied for the PUCCH resource that is associated with the same value.</w:t>
      </w:r>
    </w:p>
    <w:p w14:paraId="3EAE514D" w14:textId="77777777" w:rsidR="007044AC" w:rsidRDefault="007044AC" w:rsidP="007044AC">
      <w:r>
        <w:rPr>
          <w:b/>
          <w:i/>
        </w:rPr>
        <w:t xml:space="preserve">Proposal </w:t>
      </w:r>
      <w:r>
        <w:rPr>
          <w:rFonts w:hint="eastAsia"/>
          <w:b/>
          <w:i/>
          <w:lang w:eastAsia="zh-CN"/>
        </w:rPr>
        <w:t>8</w:t>
      </w:r>
      <w:r w:rsidRPr="006D5065">
        <w:rPr>
          <w:b/>
          <w:i/>
        </w:rPr>
        <w:t>:</w:t>
      </w:r>
      <w:r w:rsidRPr="002C5EFF">
        <w:t xml:space="preserve"> </w:t>
      </w:r>
      <w:r w:rsidRPr="002C5EFF">
        <w:rPr>
          <w:b/>
          <w:i/>
        </w:rPr>
        <w:t>On unified TCI framework extension for S-DCI based MTRP, to inform the associat</w:t>
      </w:r>
      <w:r>
        <w:rPr>
          <w:b/>
          <w:i/>
        </w:rPr>
        <w:t xml:space="preserve">ion with joint/UL TCI state(s) </w:t>
      </w:r>
      <w:r w:rsidRPr="002C5EFF">
        <w:rPr>
          <w:b/>
          <w:i/>
        </w:rPr>
        <w:t xml:space="preserve">for PUCCH transmission, </w:t>
      </w:r>
      <w:r>
        <w:rPr>
          <w:rFonts w:hint="eastAsia"/>
          <w:b/>
          <w:i/>
          <w:lang w:eastAsia="zh-CN"/>
        </w:rPr>
        <w:t>s</w:t>
      </w:r>
      <w:r w:rsidRPr="002C5EFF">
        <w:rPr>
          <w:rFonts w:hint="eastAsia"/>
          <w:b/>
          <w:i/>
          <w:lang w:eastAsia="zh-CN"/>
        </w:rPr>
        <w:t>upport</w:t>
      </w:r>
      <w:r w:rsidRPr="002C5EFF">
        <w:rPr>
          <w:b/>
          <w:i/>
        </w:rPr>
        <w:t xml:space="preserve"> </w:t>
      </w:r>
      <w:r w:rsidRPr="002C5EFF">
        <w:rPr>
          <w:b/>
          <w:i/>
          <w:lang w:eastAsia="zh-CN"/>
        </w:rPr>
        <w:t>A</w:t>
      </w:r>
      <w:r w:rsidRPr="002C5EFF">
        <w:rPr>
          <w:rFonts w:hint="eastAsia"/>
          <w:b/>
          <w:i/>
          <w:lang w:eastAsia="zh-CN"/>
        </w:rPr>
        <w:t>lt</w:t>
      </w:r>
      <w:r w:rsidRPr="002C5EFF">
        <w:rPr>
          <w:b/>
          <w:i/>
          <w:lang w:eastAsia="zh-CN"/>
        </w:rPr>
        <w:t xml:space="preserve"> </w:t>
      </w:r>
      <w:r w:rsidRPr="002C5EFF">
        <w:rPr>
          <w:rFonts w:hint="eastAsia"/>
          <w:b/>
          <w:i/>
          <w:lang w:eastAsia="zh-CN"/>
        </w:rPr>
        <w:t>2</w:t>
      </w:r>
      <w:r w:rsidRPr="002C5EFF">
        <w:rPr>
          <w:b/>
          <w:i/>
          <w:lang w:eastAsia="zh-CN"/>
        </w:rPr>
        <w:t>.</w:t>
      </w:r>
    </w:p>
    <w:p w14:paraId="4071D53C" w14:textId="77777777" w:rsidR="007044AC" w:rsidRPr="008236F6" w:rsidRDefault="007044AC" w:rsidP="007044AC">
      <w:pPr>
        <w:rPr>
          <w:b/>
          <w:i/>
          <w:lang w:val="en-GB" w:eastAsia="zh-CN"/>
        </w:rPr>
      </w:pPr>
      <w:r w:rsidRPr="00820879">
        <w:rPr>
          <w:b/>
          <w:i/>
          <w:lang w:val="en-GB" w:eastAsia="zh-CN"/>
        </w:rPr>
        <w:t>Proposal</w:t>
      </w:r>
      <w:r>
        <w:rPr>
          <w:b/>
          <w:i/>
          <w:lang w:val="en-GB" w:eastAsia="zh-CN"/>
        </w:rPr>
        <w:t xml:space="preserve"> </w:t>
      </w:r>
      <w:r>
        <w:rPr>
          <w:rFonts w:hint="eastAsia"/>
          <w:b/>
          <w:i/>
          <w:lang w:val="en-GB" w:eastAsia="zh-CN"/>
        </w:rPr>
        <w:t>9</w:t>
      </w:r>
      <w:r w:rsidRPr="00820879">
        <w:rPr>
          <w:b/>
          <w:i/>
          <w:lang w:val="en-GB" w:eastAsia="zh-CN"/>
        </w:rPr>
        <w:t xml:space="preserve">: For M-DCI based PUSCH transmission, the UE can apply the indicated UL TCI state specific to a coresetPoolIndex value to PUSCH scheduled/activated by PDCCH on a CORESET that is associated with </w:t>
      </w:r>
      <w:r>
        <w:rPr>
          <w:b/>
          <w:i/>
          <w:lang w:val="en-GB" w:eastAsia="zh-CN"/>
        </w:rPr>
        <w:t>the same coresetPoolIndex value.</w:t>
      </w:r>
    </w:p>
    <w:p w14:paraId="6A0E259A" w14:textId="77777777" w:rsidR="007044AC" w:rsidRPr="007044AC" w:rsidRDefault="007044AC" w:rsidP="007044AC">
      <w:pPr>
        <w:rPr>
          <w:lang w:eastAsia="zh-CN"/>
        </w:rPr>
      </w:pPr>
      <w:r>
        <w:rPr>
          <w:b/>
          <w:i/>
        </w:rPr>
        <w:t xml:space="preserve">Proposal </w:t>
      </w:r>
      <w:r>
        <w:rPr>
          <w:rFonts w:hint="eastAsia"/>
          <w:b/>
          <w:i/>
          <w:lang w:eastAsia="zh-CN"/>
        </w:rPr>
        <w:t>10</w:t>
      </w:r>
      <w:r w:rsidRPr="006D5065">
        <w:rPr>
          <w:b/>
          <w:i/>
        </w:rPr>
        <w:t>: S</w:t>
      </w:r>
      <w:r w:rsidRPr="00323FE3">
        <w:rPr>
          <w:rFonts w:hint="eastAsia"/>
          <w:b/>
          <w:i/>
          <w:lang w:eastAsia="zh-CN"/>
        </w:rPr>
        <w:t>upport</w:t>
      </w:r>
      <w:r w:rsidRPr="00323FE3">
        <w:rPr>
          <w:b/>
          <w:i/>
        </w:rPr>
        <w:t xml:space="preserve"> A</w:t>
      </w:r>
      <w:r w:rsidRPr="00323FE3">
        <w:rPr>
          <w:rFonts w:hint="eastAsia"/>
          <w:b/>
          <w:i/>
          <w:lang w:eastAsia="zh-CN"/>
        </w:rPr>
        <w:t>lt1</w:t>
      </w:r>
      <w:r>
        <w:rPr>
          <w:b/>
          <w:i/>
          <w:lang w:eastAsia="zh-CN"/>
        </w:rPr>
        <w:t xml:space="preserve">. For s-DCI based transmission, </w:t>
      </w:r>
      <w:r w:rsidRPr="00323FE3">
        <w:rPr>
          <w:b/>
          <w:i/>
          <w:lang w:eastAsia="zh-CN"/>
        </w:rPr>
        <w:t xml:space="preserve">reuse the existing </w:t>
      </w:r>
      <w:r>
        <w:rPr>
          <w:rFonts w:hint="eastAsia"/>
          <w:b/>
          <w:i/>
          <w:lang w:eastAsia="zh-CN"/>
        </w:rPr>
        <w:t>SRS</w:t>
      </w:r>
      <w:r>
        <w:rPr>
          <w:b/>
          <w:i/>
          <w:lang w:eastAsia="zh-CN"/>
        </w:rPr>
        <w:t xml:space="preserve"> resource set indicator field in </w:t>
      </w:r>
      <w:r w:rsidRPr="00323FE3">
        <w:rPr>
          <w:b/>
          <w:i/>
          <w:lang w:eastAsia="zh-CN"/>
        </w:rPr>
        <w:t xml:space="preserve">DCI </w:t>
      </w:r>
      <w:r>
        <w:rPr>
          <w:b/>
          <w:i/>
          <w:lang w:eastAsia="zh-CN"/>
        </w:rPr>
        <w:t xml:space="preserve">format 0_1/0_2 </w:t>
      </w:r>
      <w:r w:rsidRPr="00323FE3">
        <w:rPr>
          <w:b/>
          <w:i/>
          <w:lang w:eastAsia="zh-CN"/>
        </w:rPr>
        <w:t>to inform which joint/UL TCI state</w:t>
      </w:r>
      <w:r>
        <w:rPr>
          <w:rFonts w:hint="eastAsia"/>
          <w:b/>
          <w:i/>
          <w:lang w:eastAsia="zh-CN"/>
        </w:rPr>
        <w:t>(</w:t>
      </w:r>
      <w:r w:rsidRPr="00323FE3">
        <w:rPr>
          <w:b/>
          <w:i/>
          <w:lang w:eastAsia="zh-CN"/>
        </w:rPr>
        <w:t>s</w:t>
      </w:r>
      <w:r>
        <w:rPr>
          <w:b/>
          <w:i/>
          <w:lang w:eastAsia="zh-CN"/>
        </w:rPr>
        <w:t>)</w:t>
      </w:r>
      <w:r w:rsidRPr="00323FE3">
        <w:rPr>
          <w:b/>
          <w:i/>
          <w:lang w:eastAsia="zh-CN"/>
        </w:rPr>
        <w:t xml:space="preserve"> indicated by MAC CE/DCI</w:t>
      </w:r>
      <w:r>
        <w:rPr>
          <w:b/>
          <w:i/>
          <w:lang w:eastAsia="zh-CN"/>
        </w:rPr>
        <w:t xml:space="preserve"> </w:t>
      </w:r>
      <w:r w:rsidRPr="00FD5A9D">
        <w:rPr>
          <w:b/>
          <w:i/>
          <w:lang w:eastAsia="zh-CN"/>
        </w:rPr>
        <w:t xml:space="preserve">the UE </w:t>
      </w:r>
      <w:r w:rsidRPr="007044AC">
        <w:rPr>
          <w:b/>
          <w:i/>
          <w:lang w:eastAsia="zh-CN"/>
        </w:rPr>
        <w:t>shall apply to PUSCH transmission scheduled/activated by the DCI format 0_1/0_2.</w:t>
      </w:r>
    </w:p>
    <w:p w14:paraId="3BC577BC" w14:textId="77777777" w:rsidR="007044AC" w:rsidRPr="007044AC" w:rsidRDefault="007044AC" w:rsidP="007044AC">
      <w:pPr>
        <w:rPr>
          <w:b/>
          <w:i/>
          <w:lang w:val="en-GB" w:eastAsia="zh-CN"/>
        </w:rPr>
      </w:pPr>
      <w:r w:rsidRPr="007044AC">
        <w:rPr>
          <w:b/>
          <w:i/>
          <w:lang w:eastAsia="zh-CN"/>
        </w:rPr>
        <w:t>Proposal 11: For type 1 CG-PUSCH, an indicator could be introduced in SRS resource set to indicate which TRP is associated with the corresponding PUSCH</w:t>
      </w:r>
    </w:p>
    <w:p w14:paraId="218F4BA1" w14:textId="77777777" w:rsidR="007044AC" w:rsidRPr="007044AC" w:rsidRDefault="007044AC" w:rsidP="007044AC">
      <w:pPr>
        <w:rPr>
          <w:b/>
          <w:i/>
          <w:lang w:val="en-GB" w:eastAsia="zh-CN"/>
        </w:rPr>
      </w:pPr>
      <w:r w:rsidRPr="004776D4">
        <w:rPr>
          <w:b/>
          <w:i/>
          <w:lang w:val="en-GB" w:eastAsia="zh-CN"/>
        </w:rPr>
        <w:t>Proposal 12: for CSI-RS and SRS sharing the indicated TCI states, i</w:t>
      </w:r>
      <w:r w:rsidRPr="004776D4">
        <w:rPr>
          <w:b/>
          <w:i/>
          <w:lang w:eastAsia="zh-CN"/>
        </w:rPr>
        <w:t>f the RS is triggered by PDCCH, the indicated TCI states applied to the RS is the same as that of PDCCH; otherwise, an RRC indicator, can be introduced in each reference resource set to inform which indicated TCI state(s) is applied for</w:t>
      </w:r>
      <w:r w:rsidRPr="007044AC">
        <w:rPr>
          <w:b/>
          <w:i/>
          <w:lang w:eastAsia="zh-CN"/>
        </w:rPr>
        <w:t>.</w:t>
      </w:r>
    </w:p>
    <w:p w14:paraId="11551B49" w14:textId="77777777" w:rsidR="007044AC" w:rsidRPr="007044AC" w:rsidRDefault="007044AC" w:rsidP="007044AC">
      <w:pPr>
        <w:rPr>
          <w:b/>
          <w:i/>
          <w:lang w:val="en-GB" w:eastAsia="zh-CN"/>
        </w:rPr>
      </w:pPr>
      <w:r w:rsidRPr="007044AC">
        <w:rPr>
          <w:b/>
          <w:i/>
          <w:lang w:val="en-GB" w:eastAsia="zh-CN"/>
        </w:rPr>
        <w:t>Proposal 13: Since for s-DCI based and m-DCI based MTRP, two SRS resource sets can be configured and associated with different indicated TCI states respectively, for each TRP, the UL PC parameter setting and PL-RS associated with the indicated TCI state is applied for the corresponding SRS resource set.</w:t>
      </w:r>
    </w:p>
    <w:p w14:paraId="0904710D" w14:textId="77777777" w:rsidR="007044AC" w:rsidRPr="005101E5" w:rsidRDefault="007044AC" w:rsidP="007044AC">
      <w:pPr>
        <w:rPr>
          <w:b/>
          <w:i/>
          <w:lang w:val="en-GB" w:eastAsia="zh-CN"/>
        </w:rPr>
      </w:pPr>
      <w:r w:rsidRPr="007044AC">
        <w:rPr>
          <w:b/>
          <w:i/>
          <w:lang w:val="en-GB" w:eastAsia="zh-CN"/>
        </w:rPr>
        <w:t>Proposal 14: for m-DCI based MTRP, when</w:t>
      </w:r>
      <w:r>
        <w:rPr>
          <w:b/>
          <w:i/>
          <w:lang w:val="en-GB" w:eastAsia="zh-CN"/>
        </w:rPr>
        <w:t xml:space="preserve"> </w:t>
      </w:r>
      <w:r w:rsidRPr="005101E5">
        <w:rPr>
          <w:b/>
          <w:i/>
          <w:lang w:val="en-GB" w:eastAsia="zh-CN"/>
        </w:rPr>
        <w:t>one SRS resource set is configured, the SRS resource set should be associated with one TRP and apply the UL PC parameter setting and PL-RS associated with the indicated TCI state corresponding to the same CORESETPoolIndex value with the SRS resource set.</w:t>
      </w:r>
    </w:p>
    <w:p w14:paraId="0A71B5AD" w14:textId="77777777" w:rsidR="007044AC" w:rsidRPr="00F90640" w:rsidRDefault="007044AC" w:rsidP="007044AC">
      <w:pPr>
        <w:rPr>
          <w:b/>
          <w:i/>
          <w:lang w:val="en-GB"/>
        </w:rPr>
      </w:pPr>
      <w:r>
        <w:rPr>
          <w:rFonts w:hint="eastAsia"/>
          <w:b/>
          <w:i/>
          <w:lang w:val="en-GB"/>
        </w:rPr>
        <w:t xml:space="preserve">Proposal </w:t>
      </w:r>
      <w:r>
        <w:rPr>
          <w:rFonts w:hint="eastAsia"/>
          <w:b/>
          <w:i/>
          <w:lang w:val="en-GB" w:eastAsia="zh-CN"/>
        </w:rPr>
        <w:t>15</w:t>
      </w:r>
      <w:r w:rsidRPr="00F90640">
        <w:rPr>
          <w:rFonts w:hint="eastAsia"/>
          <w:b/>
          <w:i/>
          <w:lang w:val="en-GB"/>
        </w:rPr>
        <w:t>：</w:t>
      </w:r>
      <w:r w:rsidRPr="00F90640">
        <w:rPr>
          <w:rFonts w:hint="eastAsia"/>
          <w:b/>
          <w:i/>
          <w:lang w:val="en-GB"/>
        </w:rPr>
        <w:t>For power control of STxMP, support panel-specific power control mechanism including closed-loop power control and open-loop power control determined by indicated unified TCI states.</w:t>
      </w:r>
    </w:p>
    <w:p w14:paraId="475358EE" w14:textId="77777777" w:rsidR="007044AC" w:rsidRPr="00073271" w:rsidRDefault="007044AC" w:rsidP="007044AC">
      <w:pPr>
        <w:rPr>
          <w:b/>
          <w:i/>
          <w:lang w:val="en-GB" w:eastAsia="zh-CN"/>
        </w:rPr>
      </w:pPr>
      <w:r w:rsidRPr="00073271">
        <w:rPr>
          <w:b/>
          <w:i/>
          <w:lang w:val="en-GB" w:eastAsia="zh-CN"/>
        </w:rPr>
        <w:t xml:space="preserve">Proposal </w:t>
      </w:r>
      <w:r>
        <w:rPr>
          <w:rFonts w:hint="eastAsia"/>
          <w:b/>
          <w:i/>
          <w:lang w:val="en-GB" w:eastAsia="zh-CN"/>
        </w:rPr>
        <w:t>16</w:t>
      </w:r>
      <w:r w:rsidRPr="00595AF6">
        <w:rPr>
          <w:b/>
          <w:i/>
          <w:lang w:val="en-GB" w:eastAsia="zh-CN"/>
        </w:rPr>
        <w:t>:</w:t>
      </w:r>
      <w:r w:rsidRPr="007F211A">
        <w:rPr>
          <w:b/>
          <w:i/>
          <w:szCs w:val="20"/>
        </w:rPr>
        <w:t xml:space="preserve"> For STxMP PUSCH</w:t>
      </w:r>
      <w:r>
        <w:rPr>
          <w:b/>
          <w:i/>
          <w:szCs w:val="20"/>
        </w:rPr>
        <w:t>/</w:t>
      </w:r>
      <w:r w:rsidRPr="007F211A">
        <w:rPr>
          <w:b/>
          <w:i/>
          <w:szCs w:val="20"/>
        </w:rPr>
        <w:t>PUCCH, when the total transmission power of PU</w:t>
      </w:r>
      <w:r>
        <w:rPr>
          <w:b/>
          <w:i/>
          <w:szCs w:val="20"/>
        </w:rPr>
        <w:t>S</w:t>
      </w:r>
      <w:r w:rsidRPr="007F211A">
        <w:rPr>
          <w:b/>
          <w:i/>
          <w:szCs w:val="20"/>
        </w:rPr>
        <w:t>CHs</w:t>
      </w:r>
      <w:r>
        <w:rPr>
          <w:b/>
          <w:i/>
          <w:szCs w:val="20"/>
        </w:rPr>
        <w:t>/</w:t>
      </w:r>
      <w:r w:rsidRPr="007F211A">
        <w:rPr>
          <w:b/>
          <w:i/>
          <w:szCs w:val="20"/>
        </w:rPr>
        <w:t>PU</w:t>
      </w:r>
      <w:r>
        <w:rPr>
          <w:b/>
          <w:i/>
          <w:szCs w:val="20"/>
        </w:rPr>
        <w:t>C</w:t>
      </w:r>
      <w:r w:rsidRPr="007F211A">
        <w:rPr>
          <w:b/>
          <w:i/>
          <w:szCs w:val="20"/>
        </w:rPr>
        <w:t>CHs</w:t>
      </w:r>
      <w:r>
        <w:rPr>
          <w:b/>
          <w:i/>
          <w:szCs w:val="20"/>
        </w:rPr>
        <w:t xml:space="preserve"> from </w:t>
      </w:r>
      <w:r w:rsidRPr="007F211A">
        <w:rPr>
          <w:b/>
          <w:i/>
          <w:szCs w:val="20"/>
        </w:rPr>
        <w:t xml:space="preserve">different </w:t>
      </w:r>
      <w:r>
        <w:rPr>
          <w:b/>
          <w:i/>
          <w:szCs w:val="20"/>
        </w:rPr>
        <w:t xml:space="preserve">UE </w:t>
      </w:r>
      <w:r w:rsidRPr="007F211A">
        <w:rPr>
          <w:b/>
          <w:i/>
          <w:szCs w:val="20"/>
        </w:rPr>
        <w:t>panels exceeds the maximal allowed transmission power per UE, power control enhancement should be considered.</w:t>
      </w:r>
    </w:p>
    <w:p w14:paraId="63878D4F" w14:textId="77777777" w:rsidR="007044AC" w:rsidRDefault="007044AC" w:rsidP="007044AC">
      <w:pPr>
        <w:tabs>
          <w:tab w:val="left" w:pos="1703"/>
        </w:tabs>
        <w:rPr>
          <w:b/>
          <w:i/>
          <w:lang w:eastAsia="zh-CN"/>
        </w:rPr>
      </w:pPr>
      <w:r w:rsidRPr="00FE5B0F">
        <w:rPr>
          <w:b/>
          <w:i/>
          <w:lang w:eastAsia="zh-CN"/>
        </w:rPr>
        <w:t xml:space="preserve">Proposal </w:t>
      </w:r>
      <w:r>
        <w:rPr>
          <w:rFonts w:hint="eastAsia"/>
          <w:b/>
          <w:i/>
          <w:lang w:eastAsia="zh-CN"/>
        </w:rPr>
        <w:t>17</w:t>
      </w:r>
      <w:r w:rsidRPr="00FE5B0F">
        <w:rPr>
          <w:b/>
          <w:i/>
          <w:lang w:eastAsia="zh-CN"/>
        </w:rPr>
        <w:t xml:space="preserve">: </w:t>
      </w:r>
      <w:r>
        <w:rPr>
          <w:b/>
          <w:i/>
          <w:lang w:eastAsia="zh-CN"/>
        </w:rPr>
        <w:t>For TCI state indication</w:t>
      </w:r>
      <w:r w:rsidRPr="00127E95">
        <w:rPr>
          <w:b/>
          <w:i/>
          <w:lang w:eastAsia="zh-CN"/>
        </w:rPr>
        <w:t>, PDSCH-</w:t>
      </w:r>
      <w:r>
        <w:rPr>
          <w:b/>
          <w:i/>
          <w:lang w:eastAsia="zh-CN"/>
        </w:rPr>
        <w:t xml:space="preserve">CJT can be supported </w:t>
      </w:r>
      <w:r>
        <w:rPr>
          <w:rFonts w:hint="eastAsia"/>
          <w:b/>
          <w:i/>
          <w:lang w:eastAsia="zh-CN"/>
        </w:rPr>
        <w:t>based</w:t>
      </w:r>
      <w:r>
        <w:rPr>
          <w:b/>
          <w:i/>
          <w:lang w:eastAsia="zh-CN"/>
        </w:rPr>
        <w:t xml:space="preserve"> </w:t>
      </w:r>
      <w:r>
        <w:rPr>
          <w:rFonts w:hint="eastAsia"/>
          <w:b/>
          <w:i/>
          <w:lang w:eastAsia="zh-CN"/>
        </w:rPr>
        <w:t>on</w:t>
      </w:r>
      <w:r w:rsidRPr="00127E95">
        <w:rPr>
          <w:b/>
          <w:i/>
          <w:lang w:eastAsia="zh-CN"/>
        </w:rPr>
        <w:t xml:space="preserve"> PDSCH-SFN with 'sfnSchemeA'</w:t>
      </w:r>
      <w:r>
        <w:rPr>
          <w:b/>
          <w:i/>
          <w:lang w:eastAsia="zh-CN"/>
        </w:rPr>
        <w:t>.</w:t>
      </w:r>
    </w:p>
    <w:p w14:paraId="5054F4FE" w14:textId="77777777" w:rsidR="00680948" w:rsidRPr="007044AC" w:rsidRDefault="00680948" w:rsidP="00680948">
      <w:pPr>
        <w:rPr>
          <w:lang w:val="en-GB"/>
        </w:rPr>
      </w:pPr>
    </w:p>
    <w:p w14:paraId="670B33DB" w14:textId="0688087F" w:rsidR="000C7D63" w:rsidRDefault="000C7D63" w:rsidP="000C7D63">
      <w:pPr>
        <w:pStyle w:val="1"/>
      </w:pPr>
      <w:r>
        <w:t>References</w:t>
      </w:r>
    </w:p>
    <w:p w14:paraId="193B17E5" w14:textId="77777777" w:rsidR="00323FE3" w:rsidRDefault="00323FE3" w:rsidP="00323FE3">
      <w:pPr>
        <w:pStyle w:val="af2"/>
        <w:numPr>
          <w:ilvl w:val="0"/>
          <w:numId w:val="30"/>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0B106F41" w14:textId="77777777" w:rsidR="00323FE3" w:rsidRPr="00DB3734" w:rsidRDefault="00323FE3" w:rsidP="00323FE3">
      <w:pPr>
        <w:pStyle w:val="af2"/>
        <w:numPr>
          <w:ilvl w:val="0"/>
          <w:numId w:val="30"/>
        </w:numPr>
        <w:spacing w:before="0"/>
        <w:ind w:firstLineChars="0"/>
      </w:pPr>
      <w:r w:rsidRPr="00A668A6">
        <w:t>3GPP RAN1, RAN1#109-e, Chairman Notes</w:t>
      </w:r>
      <w:r w:rsidRPr="00DB3734">
        <w:t>.</w:t>
      </w:r>
    </w:p>
    <w:p w14:paraId="6D1BF264" w14:textId="74B02575" w:rsidR="00323FE3" w:rsidRDefault="00323FE3" w:rsidP="00323FE3">
      <w:pPr>
        <w:pStyle w:val="af2"/>
        <w:numPr>
          <w:ilvl w:val="0"/>
          <w:numId w:val="30"/>
        </w:numPr>
        <w:spacing w:before="0"/>
        <w:ind w:firstLineChars="0"/>
      </w:pPr>
      <w:r>
        <w:t>3GPP RAN1, RAN1#110</w:t>
      </w:r>
      <w:r w:rsidRPr="00A668A6">
        <w:t>, Chairman Notes</w:t>
      </w:r>
      <w:r w:rsidRPr="00DB3734">
        <w:t>.</w:t>
      </w:r>
    </w:p>
    <w:p w14:paraId="3E0854CD" w14:textId="7500CDF2" w:rsidR="009A48BF" w:rsidRDefault="009A48BF" w:rsidP="009A48BF">
      <w:pPr>
        <w:pStyle w:val="af2"/>
        <w:numPr>
          <w:ilvl w:val="0"/>
          <w:numId w:val="30"/>
        </w:numPr>
        <w:spacing w:before="0"/>
        <w:ind w:firstLineChars="0"/>
      </w:pPr>
      <w:r>
        <w:t>3GPP RAN1, RAN1#110</w:t>
      </w:r>
      <w:r>
        <w:rPr>
          <w:rFonts w:hint="eastAsia"/>
          <w:lang w:eastAsia="zh-CN"/>
        </w:rPr>
        <w:t>b-e</w:t>
      </w:r>
      <w:r w:rsidRPr="00A668A6">
        <w:t>, Chairman Notes</w:t>
      </w:r>
      <w:r w:rsidRPr="00DB3734">
        <w:t>.</w:t>
      </w:r>
    </w:p>
    <w:p w14:paraId="3AE9A357" w14:textId="086C50E2" w:rsidR="00A341BE" w:rsidRPr="00DB3734" w:rsidRDefault="00A341BE" w:rsidP="00A341BE">
      <w:pPr>
        <w:pStyle w:val="af2"/>
        <w:numPr>
          <w:ilvl w:val="0"/>
          <w:numId w:val="30"/>
        </w:numPr>
        <w:spacing w:before="0"/>
        <w:ind w:firstLineChars="0"/>
      </w:pPr>
      <w:r w:rsidRPr="00A341BE">
        <w:t>R1-2208539</w:t>
      </w:r>
      <w:r>
        <w:t>, Unified TCI framework extension for multi-TRP, Spreadtrum Communications</w:t>
      </w:r>
    </w:p>
    <w:p w14:paraId="2499DEE2" w14:textId="77777777" w:rsidR="009A48BF" w:rsidRPr="00DB3734" w:rsidRDefault="009A48BF" w:rsidP="009A48BF">
      <w:pPr>
        <w:pStyle w:val="af2"/>
        <w:spacing w:before="0"/>
        <w:ind w:left="420" w:firstLineChars="0" w:firstLine="0"/>
      </w:pPr>
    </w:p>
    <w:p w14:paraId="6047F7FB" w14:textId="77777777"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6B98C" w14:textId="77777777" w:rsidR="00B56A0F" w:rsidRDefault="00B56A0F">
      <w:r>
        <w:separator/>
      </w:r>
    </w:p>
  </w:endnote>
  <w:endnote w:type="continuationSeparator" w:id="0">
    <w:p w14:paraId="7D8B527E" w14:textId="77777777" w:rsidR="00B56A0F" w:rsidRDefault="00B5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46923" w14:textId="77777777" w:rsidR="00B56A0F" w:rsidRDefault="00B56A0F">
      <w:r>
        <w:separator/>
      </w:r>
    </w:p>
  </w:footnote>
  <w:footnote w:type="continuationSeparator" w:id="0">
    <w:p w14:paraId="4A9CB018" w14:textId="77777777" w:rsidR="00B56A0F" w:rsidRDefault="00B56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0E5576"/>
    <w:multiLevelType w:val="hybridMultilevel"/>
    <w:tmpl w:val="A894DBBE"/>
    <w:lvl w:ilvl="0" w:tplc="CA7CA628">
      <w:start w:val="1"/>
      <w:numFmt w:val="bullet"/>
      <w:lvlText w:val=""/>
      <w:lvlJc w:val="left"/>
      <w:pPr>
        <w:tabs>
          <w:tab w:val="num" w:pos="720"/>
        </w:tabs>
        <w:ind w:left="720" w:hanging="360"/>
      </w:pPr>
      <w:rPr>
        <w:rFonts w:ascii="Wingdings" w:hAnsi="Wingdings" w:hint="default"/>
      </w:rPr>
    </w:lvl>
    <w:lvl w:ilvl="1" w:tplc="DB8C402A">
      <w:start w:val="27"/>
      <w:numFmt w:val="bullet"/>
      <w:lvlText w:val="o"/>
      <w:lvlJc w:val="left"/>
      <w:pPr>
        <w:tabs>
          <w:tab w:val="num" w:pos="1440"/>
        </w:tabs>
        <w:ind w:left="1440" w:hanging="360"/>
      </w:pPr>
      <w:rPr>
        <w:rFonts w:ascii="Courier New" w:hAnsi="Courier New" w:hint="default"/>
      </w:rPr>
    </w:lvl>
    <w:lvl w:ilvl="2" w:tplc="FED012E0" w:tentative="1">
      <w:start w:val="1"/>
      <w:numFmt w:val="bullet"/>
      <w:lvlText w:val=""/>
      <w:lvlJc w:val="left"/>
      <w:pPr>
        <w:tabs>
          <w:tab w:val="num" w:pos="2160"/>
        </w:tabs>
        <w:ind w:left="2160" w:hanging="360"/>
      </w:pPr>
      <w:rPr>
        <w:rFonts w:ascii="Wingdings" w:hAnsi="Wingdings" w:hint="default"/>
      </w:rPr>
    </w:lvl>
    <w:lvl w:ilvl="3" w:tplc="8CB0D776" w:tentative="1">
      <w:start w:val="1"/>
      <w:numFmt w:val="bullet"/>
      <w:lvlText w:val=""/>
      <w:lvlJc w:val="left"/>
      <w:pPr>
        <w:tabs>
          <w:tab w:val="num" w:pos="2880"/>
        </w:tabs>
        <w:ind w:left="2880" w:hanging="360"/>
      </w:pPr>
      <w:rPr>
        <w:rFonts w:ascii="Wingdings" w:hAnsi="Wingdings" w:hint="default"/>
      </w:rPr>
    </w:lvl>
    <w:lvl w:ilvl="4" w:tplc="4DAAD854" w:tentative="1">
      <w:start w:val="1"/>
      <w:numFmt w:val="bullet"/>
      <w:lvlText w:val=""/>
      <w:lvlJc w:val="left"/>
      <w:pPr>
        <w:tabs>
          <w:tab w:val="num" w:pos="3600"/>
        </w:tabs>
        <w:ind w:left="3600" w:hanging="360"/>
      </w:pPr>
      <w:rPr>
        <w:rFonts w:ascii="Wingdings" w:hAnsi="Wingdings" w:hint="default"/>
      </w:rPr>
    </w:lvl>
    <w:lvl w:ilvl="5" w:tplc="A62EDD74" w:tentative="1">
      <w:start w:val="1"/>
      <w:numFmt w:val="bullet"/>
      <w:lvlText w:val=""/>
      <w:lvlJc w:val="left"/>
      <w:pPr>
        <w:tabs>
          <w:tab w:val="num" w:pos="4320"/>
        </w:tabs>
        <w:ind w:left="4320" w:hanging="360"/>
      </w:pPr>
      <w:rPr>
        <w:rFonts w:ascii="Wingdings" w:hAnsi="Wingdings" w:hint="default"/>
      </w:rPr>
    </w:lvl>
    <w:lvl w:ilvl="6" w:tplc="5EA08A90" w:tentative="1">
      <w:start w:val="1"/>
      <w:numFmt w:val="bullet"/>
      <w:lvlText w:val=""/>
      <w:lvlJc w:val="left"/>
      <w:pPr>
        <w:tabs>
          <w:tab w:val="num" w:pos="5040"/>
        </w:tabs>
        <w:ind w:left="5040" w:hanging="360"/>
      </w:pPr>
      <w:rPr>
        <w:rFonts w:ascii="Wingdings" w:hAnsi="Wingdings" w:hint="default"/>
      </w:rPr>
    </w:lvl>
    <w:lvl w:ilvl="7" w:tplc="178CC1A6" w:tentative="1">
      <w:start w:val="1"/>
      <w:numFmt w:val="bullet"/>
      <w:lvlText w:val=""/>
      <w:lvlJc w:val="left"/>
      <w:pPr>
        <w:tabs>
          <w:tab w:val="num" w:pos="5760"/>
        </w:tabs>
        <w:ind w:left="5760" w:hanging="360"/>
      </w:pPr>
      <w:rPr>
        <w:rFonts w:ascii="Wingdings" w:hAnsi="Wingdings" w:hint="default"/>
      </w:rPr>
    </w:lvl>
    <w:lvl w:ilvl="8" w:tplc="97E4B3C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0203B0"/>
    <w:multiLevelType w:val="hybridMultilevel"/>
    <w:tmpl w:val="8CB22DFE"/>
    <w:lvl w:ilvl="0" w:tplc="894A5FE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8D66EB78"/>
    <w:lvl w:ilvl="0" w:tplc="E7B23C80">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0B18DC"/>
    <w:multiLevelType w:val="hybridMultilevel"/>
    <w:tmpl w:val="A4643662"/>
    <w:lvl w:ilvl="0" w:tplc="F2961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F83595"/>
    <w:multiLevelType w:val="hybridMultilevel"/>
    <w:tmpl w:val="B2723C0C"/>
    <w:lvl w:ilvl="0" w:tplc="E1204772">
      <w:start w:val="1"/>
      <w:numFmt w:val="bullet"/>
      <w:lvlText w:val=""/>
      <w:lvlJc w:val="left"/>
      <w:pPr>
        <w:tabs>
          <w:tab w:val="num" w:pos="360"/>
        </w:tabs>
        <w:ind w:left="360" w:hanging="360"/>
      </w:pPr>
      <w:rPr>
        <w:rFonts w:ascii="Wingdings" w:hAnsi="Wingdings" w:hint="default"/>
      </w:rPr>
    </w:lvl>
    <w:lvl w:ilvl="1" w:tplc="6D8AE5C6" w:tentative="1">
      <w:start w:val="1"/>
      <w:numFmt w:val="bullet"/>
      <w:lvlText w:val=""/>
      <w:lvlJc w:val="left"/>
      <w:pPr>
        <w:tabs>
          <w:tab w:val="num" w:pos="1080"/>
        </w:tabs>
        <w:ind w:left="1080" w:hanging="360"/>
      </w:pPr>
      <w:rPr>
        <w:rFonts w:ascii="Wingdings" w:hAnsi="Wingdings" w:hint="default"/>
      </w:rPr>
    </w:lvl>
    <w:lvl w:ilvl="2" w:tplc="58064592" w:tentative="1">
      <w:start w:val="1"/>
      <w:numFmt w:val="bullet"/>
      <w:lvlText w:val=""/>
      <w:lvlJc w:val="left"/>
      <w:pPr>
        <w:tabs>
          <w:tab w:val="num" w:pos="1800"/>
        </w:tabs>
        <w:ind w:left="1800" w:hanging="360"/>
      </w:pPr>
      <w:rPr>
        <w:rFonts w:ascii="Wingdings" w:hAnsi="Wingdings" w:hint="default"/>
      </w:rPr>
    </w:lvl>
    <w:lvl w:ilvl="3" w:tplc="4DB48592" w:tentative="1">
      <w:start w:val="1"/>
      <w:numFmt w:val="bullet"/>
      <w:lvlText w:val=""/>
      <w:lvlJc w:val="left"/>
      <w:pPr>
        <w:tabs>
          <w:tab w:val="num" w:pos="2520"/>
        </w:tabs>
        <w:ind w:left="2520" w:hanging="360"/>
      </w:pPr>
      <w:rPr>
        <w:rFonts w:ascii="Wingdings" w:hAnsi="Wingdings" w:hint="default"/>
      </w:rPr>
    </w:lvl>
    <w:lvl w:ilvl="4" w:tplc="CC84815C" w:tentative="1">
      <w:start w:val="1"/>
      <w:numFmt w:val="bullet"/>
      <w:lvlText w:val=""/>
      <w:lvlJc w:val="left"/>
      <w:pPr>
        <w:tabs>
          <w:tab w:val="num" w:pos="3240"/>
        </w:tabs>
        <w:ind w:left="3240" w:hanging="360"/>
      </w:pPr>
      <w:rPr>
        <w:rFonts w:ascii="Wingdings" w:hAnsi="Wingdings" w:hint="default"/>
      </w:rPr>
    </w:lvl>
    <w:lvl w:ilvl="5" w:tplc="1BE6AAC4" w:tentative="1">
      <w:start w:val="1"/>
      <w:numFmt w:val="bullet"/>
      <w:lvlText w:val=""/>
      <w:lvlJc w:val="left"/>
      <w:pPr>
        <w:tabs>
          <w:tab w:val="num" w:pos="3960"/>
        </w:tabs>
        <w:ind w:left="3960" w:hanging="360"/>
      </w:pPr>
      <w:rPr>
        <w:rFonts w:ascii="Wingdings" w:hAnsi="Wingdings" w:hint="default"/>
      </w:rPr>
    </w:lvl>
    <w:lvl w:ilvl="6" w:tplc="B1905192" w:tentative="1">
      <w:start w:val="1"/>
      <w:numFmt w:val="bullet"/>
      <w:lvlText w:val=""/>
      <w:lvlJc w:val="left"/>
      <w:pPr>
        <w:tabs>
          <w:tab w:val="num" w:pos="4680"/>
        </w:tabs>
        <w:ind w:left="4680" w:hanging="360"/>
      </w:pPr>
      <w:rPr>
        <w:rFonts w:ascii="Wingdings" w:hAnsi="Wingdings" w:hint="default"/>
      </w:rPr>
    </w:lvl>
    <w:lvl w:ilvl="7" w:tplc="AAEEFD2A" w:tentative="1">
      <w:start w:val="1"/>
      <w:numFmt w:val="bullet"/>
      <w:lvlText w:val=""/>
      <w:lvlJc w:val="left"/>
      <w:pPr>
        <w:tabs>
          <w:tab w:val="num" w:pos="5400"/>
        </w:tabs>
        <w:ind w:left="5400" w:hanging="360"/>
      </w:pPr>
      <w:rPr>
        <w:rFonts w:ascii="Wingdings" w:hAnsi="Wingdings" w:hint="default"/>
      </w:rPr>
    </w:lvl>
    <w:lvl w:ilvl="8" w:tplc="D472B7B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26E7459"/>
    <w:multiLevelType w:val="hybridMultilevel"/>
    <w:tmpl w:val="72DE1B40"/>
    <w:lvl w:ilvl="0" w:tplc="456E0510">
      <w:start w:val="1"/>
      <w:numFmt w:val="bullet"/>
      <w:lvlText w:val=""/>
      <w:lvlJc w:val="left"/>
      <w:pPr>
        <w:tabs>
          <w:tab w:val="num" w:pos="1080"/>
        </w:tabs>
        <w:ind w:left="108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47227F7"/>
    <w:multiLevelType w:val="hybridMultilevel"/>
    <w:tmpl w:val="EA86A228"/>
    <w:lvl w:ilvl="0" w:tplc="456E0510">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217E88"/>
    <w:multiLevelType w:val="hybridMultilevel"/>
    <w:tmpl w:val="F61AFD94"/>
    <w:lvl w:ilvl="0" w:tplc="C3A0838E">
      <w:start w:val="1"/>
      <w:numFmt w:val="bullet"/>
      <w:lvlText w:val=""/>
      <w:lvlJc w:val="left"/>
      <w:pPr>
        <w:tabs>
          <w:tab w:val="num" w:pos="720"/>
        </w:tabs>
        <w:ind w:left="720" w:hanging="360"/>
      </w:pPr>
      <w:rPr>
        <w:rFonts w:ascii="Symbol" w:hAnsi="Symbol" w:hint="default"/>
      </w:rPr>
    </w:lvl>
    <w:lvl w:ilvl="1" w:tplc="84CE3710">
      <w:start w:val="213"/>
      <w:numFmt w:val="bullet"/>
      <w:lvlText w:val="o"/>
      <w:lvlJc w:val="left"/>
      <w:pPr>
        <w:tabs>
          <w:tab w:val="num" w:pos="1440"/>
        </w:tabs>
        <w:ind w:left="1440" w:hanging="360"/>
      </w:pPr>
      <w:rPr>
        <w:rFonts w:ascii="Courier New" w:hAnsi="Courier New" w:hint="default"/>
      </w:rPr>
    </w:lvl>
    <w:lvl w:ilvl="2" w:tplc="B8C61FAA" w:tentative="1">
      <w:start w:val="1"/>
      <w:numFmt w:val="bullet"/>
      <w:lvlText w:val=""/>
      <w:lvlJc w:val="left"/>
      <w:pPr>
        <w:tabs>
          <w:tab w:val="num" w:pos="2160"/>
        </w:tabs>
        <w:ind w:left="2160" w:hanging="360"/>
      </w:pPr>
      <w:rPr>
        <w:rFonts w:ascii="Symbol" w:hAnsi="Symbol" w:hint="default"/>
      </w:rPr>
    </w:lvl>
    <w:lvl w:ilvl="3" w:tplc="051C4ADC" w:tentative="1">
      <w:start w:val="1"/>
      <w:numFmt w:val="bullet"/>
      <w:lvlText w:val=""/>
      <w:lvlJc w:val="left"/>
      <w:pPr>
        <w:tabs>
          <w:tab w:val="num" w:pos="2880"/>
        </w:tabs>
        <w:ind w:left="2880" w:hanging="360"/>
      </w:pPr>
      <w:rPr>
        <w:rFonts w:ascii="Symbol" w:hAnsi="Symbol" w:hint="default"/>
      </w:rPr>
    </w:lvl>
    <w:lvl w:ilvl="4" w:tplc="3006D36E" w:tentative="1">
      <w:start w:val="1"/>
      <w:numFmt w:val="bullet"/>
      <w:lvlText w:val=""/>
      <w:lvlJc w:val="left"/>
      <w:pPr>
        <w:tabs>
          <w:tab w:val="num" w:pos="3600"/>
        </w:tabs>
        <w:ind w:left="3600" w:hanging="360"/>
      </w:pPr>
      <w:rPr>
        <w:rFonts w:ascii="Symbol" w:hAnsi="Symbol" w:hint="default"/>
      </w:rPr>
    </w:lvl>
    <w:lvl w:ilvl="5" w:tplc="BCD01594" w:tentative="1">
      <w:start w:val="1"/>
      <w:numFmt w:val="bullet"/>
      <w:lvlText w:val=""/>
      <w:lvlJc w:val="left"/>
      <w:pPr>
        <w:tabs>
          <w:tab w:val="num" w:pos="4320"/>
        </w:tabs>
        <w:ind w:left="4320" w:hanging="360"/>
      </w:pPr>
      <w:rPr>
        <w:rFonts w:ascii="Symbol" w:hAnsi="Symbol" w:hint="default"/>
      </w:rPr>
    </w:lvl>
    <w:lvl w:ilvl="6" w:tplc="2C88C3FA" w:tentative="1">
      <w:start w:val="1"/>
      <w:numFmt w:val="bullet"/>
      <w:lvlText w:val=""/>
      <w:lvlJc w:val="left"/>
      <w:pPr>
        <w:tabs>
          <w:tab w:val="num" w:pos="5040"/>
        </w:tabs>
        <w:ind w:left="5040" w:hanging="360"/>
      </w:pPr>
      <w:rPr>
        <w:rFonts w:ascii="Symbol" w:hAnsi="Symbol" w:hint="default"/>
      </w:rPr>
    </w:lvl>
    <w:lvl w:ilvl="7" w:tplc="DBB2F348" w:tentative="1">
      <w:start w:val="1"/>
      <w:numFmt w:val="bullet"/>
      <w:lvlText w:val=""/>
      <w:lvlJc w:val="left"/>
      <w:pPr>
        <w:tabs>
          <w:tab w:val="num" w:pos="5760"/>
        </w:tabs>
        <w:ind w:left="5760" w:hanging="360"/>
      </w:pPr>
      <w:rPr>
        <w:rFonts w:ascii="Symbol" w:hAnsi="Symbol" w:hint="default"/>
      </w:rPr>
    </w:lvl>
    <w:lvl w:ilvl="8" w:tplc="B20888C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9913025"/>
    <w:multiLevelType w:val="hybridMultilevel"/>
    <w:tmpl w:val="95FC62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067DB"/>
    <w:multiLevelType w:val="hybridMultilevel"/>
    <w:tmpl w:val="B6BCD678"/>
    <w:lvl w:ilvl="0" w:tplc="456E0510">
      <w:start w:val="1"/>
      <w:numFmt w:val="bullet"/>
      <w:lvlText w:val=""/>
      <w:lvlJc w:val="left"/>
      <w:pPr>
        <w:tabs>
          <w:tab w:val="num" w:pos="720"/>
        </w:tabs>
        <w:ind w:left="720" w:hanging="360"/>
      </w:pPr>
      <w:rPr>
        <w:rFonts w:ascii="Wingdings" w:hAnsi="Wingdings" w:hint="default"/>
      </w:rPr>
    </w:lvl>
    <w:lvl w:ilvl="1" w:tplc="84D8D498" w:tentative="1">
      <w:start w:val="1"/>
      <w:numFmt w:val="bullet"/>
      <w:lvlText w:val=""/>
      <w:lvlJc w:val="left"/>
      <w:pPr>
        <w:tabs>
          <w:tab w:val="num" w:pos="1440"/>
        </w:tabs>
        <w:ind w:left="1440" w:hanging="360"/>
      </w:pPr>
      <w:rPr>
        <w:rFonts w:ascii="Wingdings" w:hAnsi="Wingdings" w:hint="default"/>
      </w:rPr>
    </w:lvl>
    <w:lvl w:ilvl="2" w:tplc="6EF292A0" w:tentative="1">
      <w:start w:val="1"/>
      <w:numFmt w:val="bullet"/>
      <w:lvlText w:val=""/>
      <w:lvlJc w:val="left"/>
      <w:pPr>
        <w:tabs>
          <w:tab w:val="num" w:pos="2160"/>
        </w:tabs>
        <w:ind w:left="2160" w:hanging="360"/>
      </w:pPr>
      <w:rPr>
        <w:rFonts w:ascii="Wingdings" w:hAnsi="Wingdings" w:hint="default"/>
      </w:rPr>
    </w:lvl>
    <w:lvl w:ilvl="3" w:tplc="9D6A6C32" w:tentative="1">
      <w:start w:val="1"/>
      <w:numFmt w:val="bullet"/>
      <w:lvlText w:val=""/>
      <w:lvlJc w:val="left"/>
      <w:pPr>
        <w:tabs>
          <w:tab w:val="num" w:pos="2880"/>
        </w:tabs>
        <w:ind w:left="2880" w:hanging="360"/>
      </w:pPr>
      <w:rPr>
        <w:rFonts w:ascii="Wingdings" w:hAnsi="Wingdings" w:hint="default"/>
      </w:rPr>
    </w:lvl>
    <w:lvl w:ilvl="4" w:tplc="429CEB88" w:tentative="1">
      <w:start w:val="1"/>
      <w:numFmt w:val="bullet"/>
      <w:lvlText w:val=""/>
      <w:lvlJc w:val="left"/>
      <w:pPr>
        <w:tabs>
          <w:tab w:val="num" w:pos="3600"/>
        </w:tabs>
        <w:ind w:left="3600" w:hanging="360"/>
      </w:pPr>
      <w:rPr>
        <w:rFonts w:ascii="Wingdings" w:hAnsi="Wingdings" w:hint="default"/>
      </w:rPr>
    </w:lvl>
    <w:lvl w:ilvl="5" w:tplc="7958AA3C" w:tentative="1">
      <w:start w:val="1"/>
      <w:numFmt w:val="bullet"/>
      <w:lvlText w:val=""/>
      <w:lvlJc w:val="left"/>
      <w:pPr>
        <w:tabs>
          <w:tab w:val="num" w:pos="4320"/>
        </w:tabs>
        <w:ind w:left="4320" w:hanging="360"/>
      </w:pPr>
      <w:rPr>
        <w:rFonts w:ascii="Wingdings" w:hAnsi="Wingdings" w:hint="default"/>
      </w:rPr>
    </w:lvl>
    <w:lvl w:ilvl="6" w:tplc="662ABB9A" w:tentative="1">
      <w:start w:val="1"/>
      <w:numFmt w:val="bullet"/>
      <w:lvlText w:val=""/>
      <w:lvlJc w:val="left"/>
      <w:pPr>
        <w:tabs>
          <w:tab w:val="num" w:pos="5040"/>
        </w:tabs>
        <w:ind w:left="5040" w:hanging="360"/>
      </w:pPr>
      <w:rPr>
        <w:rFonts w:ascii="Wingdings" w:hAnsi="Wingdings" w:hint="default"/>
      </w:rPr>
    </w:lvl>
    <w:lvl w:ilvl="7" w:tplc="BAAE3266" w:tentative="1">
      <w:start w:val="1"/>
      <w:numFmt w:val="bullet"/>
      <w:lvlText w:val=""/>
      <w:lvlJc w:val="left"/>
      <w:pPr>
        <w:tabs>
          <w:tab w:val="num" w:pos="5760"/>
        </w:tabs>
        <w:ind w:left="5760" w:hanging="360"/>
      </w:pPr>
      <w:rPr>
        <w:rFonts w:ascii="Wingdings" w:hAnsi="Wingdings" w:hint="default"/>
      </w:rPr>
    </w:lvl>
    <w:lvl w:ilvl="8" w:tplc="D64CC53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413823"/>
    <w:multiLevelType w:val="hybridMultilevel"/>
    <w:tmpl w:val="8D78D0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CA5539"/>
    <w:multiLevelType w:val="hybridMultilevel"/>
    <w:tmpl w:val="72F8EF96"/>
    <w:lvl w:ilvl="0" w:tplc="FFFAE59A">
      <w:start w:val="1"/>
      <w:numFmt w:val="bullet"/>
      <w:lvlText w:val=""/>
      <w:lvlJc w:val="left"/>
      <w:pPr>
        <w:tabs>
          <w:tab w:val="num" w:pos="720"/>
        </w:tabs>
        <w:ind w:left="720" w:hanging="360"/>
      </w:pPr>
      <w:rPr>
        <w:rFonts w:ascii="Wingdings" w:hAnsi="Wingdings" w:hint="default"/>
      </w:rPr>
    </w:lvl>
    <w:lvl w:ilvl="1" w:tplc="CB8AECBC">
      <w:start w:val="213"/>
      <w:numFmt w:val="bullet"/>
      <w:lvlText w:val="o"/>
      <w:lvlJc w:val="left"/>
      <w:pPr>
        <w:tabs>
          <w:tab w:val="num" w:pos="1440"/>
        </w:tabs>
        <w:ind w:left="1440" w:hanging="360"/>
      </w:pPr>
      <w:rPr>
        <w:rFonts w:ascii="Courier New" w:hAnsi="Courier New" w:hint="default"/>
      </w:rPr>
    </w:lvl>
    <w:lvl w:ilvl="2" w:tplc="6D68BEC0" w:tentative="1">
      <w:start w:val="1"/>
      <w:numFmt w:val="bullet"/>
      <w:lvlText w:val=""/>
      <w:lvlJc w:val="left"/>
      <w:pPr>
        <w:tabs>
          <w:tab w:val="num" w:pos="2160"/>
        </w:tabs>
        <w:ind w:left="2160" w:hanging="360"/>
      </w:pPr>
      <w:rPr>
        <w:rFonts w:ascii="Wingdings" w:hAnsi="Wingdings" w:hint="default"/>
      </w:rPr>
    </w:lvl>
    <w:lvl w:ilvl="3" w:tplc="864488A4" w:tentative="1">
      <w:start w:val="1"/>
      <w:numFmt w:val="bullet"/>
      <w:lvlText w:val=""/>
      <w:lvlJc w:val="left"/>
      <w:pPr>
        <w:tabs>
          <w:tab w:val="num" w:pos="2880"/>
        </w:tabs>
        <w:ind w:left="2880" w:hanging="360"/>
      </w:pPr>
      <w:rPr>
        <w:rFonts w:ascii="Wingdings" w:hAnsi="Wingdings" w:hint="default"/>
      </w:rPr>
    </w:lvl>
    <w:lvl w:ilvl="4" w:tplc="6A40897A" w:tentative="1">
      <w:start w:val="1"/>
      <w:numFmt w:val="bullet"/>
      <w:lvlText w:val=""/>
      <w:lvlJc w:val="left"/>
      <w:pPr>
        <w:tabs>
          <w:tab w:val="num" w:pos="3600"/>
        </w:tabs>
        <w:ind w:left="3600" w:hanging="360"/>
      </w:pPr>
      <w:rPr>
        <w:rFonts w:ascii="Wingdings" w:hAnsi="Wingdings" w:hint="default"/>
      </w:rPr>
    </w:lvl>
    <w:lvl w:ilvl="5" w:tplc="7CD0DA56" w:tentative="1">
      <w:start w:val="1"/>
      <w:numFmt w:val="bullet"/>
      <w:lvlText w:val=""/>
      <w:lvlJc w:val="left"/>
      <w:pPr>
        <w:tabs>
          <w:tab w:val="num" w:pos="4320"/>
        </w:tabs>
        <w:ind w:left="4320" w:hanging="360"/>
      </w:pPr>
      <w:rPr>
        <w:rFonts w:ascii="Wingdings" w:hAnsi="Wingdings" w:hint="default"/>
      </w:rPr>
    </w:lvl>
    <w:lvl w:ilvl="6" w:tplc="A22626CE" w:tentative="1">
      <w:start w:val="1"/>
      <w:numFmt w:val="bullet"/>
      <w:lvlText w:val=""/>
      <w:lvlJc w:val="left"/>
      <w:pPr>
        <w:tabs>
          <w:tab w:val="num" w:pos="5040"/>
        </w:tabs>
        <w:ind w:left="5040" w:hanging="360"/>
      </w:pPr>
      <w:rPr>
        <w:rFonts w:ascii="Wingdings" w:hAnsi="Wingdings" w:hint="default"/>
      </w:rPr>
    </w:lvl>
    <w:lvl w:ilvl="7" w:tplc="176CCFE0" w:tentative="1">
      <w:start w:val="1"/>
      <w:numFmt w:val="bullet"/>
      <w:lvlText w:val=""/>
      <w:lvlJc w:val="left"/>
      <w:pPr>
        <w:tabs>
          <w:tab w:val="num" w:pos="5760"/>
        </w:tabs>
        <w:ind w:left="5760" w:hanging="360"/>
      </w:pPr>
      <w:rPr>
        <w:rFonts w:ascii="Wingdings" w:hAnsi="Wingdings" w:hint="default"/>
      </w:rPr>
    </w:lvl>
    <w:lvl w:ilvl="8" w:tplc="793083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1558C0"/>
    <w:multiLevelType w:val="hybridMultilevel"/>
    <w:tmpl w:val="219E2AF6"/>
    <w:lvl w:ilvl="0" w:tplc="7B3413EC">
      <w:start w:val="1"/>
      <w:numFmt w:val="bullet"/>
      <w:lvlText w:val=""/>
      <w:lvlJc w:val="left"/>
      <w:pPr>
        <w:tabs>
          <w:tab w:val="num" w:pos="720"/>
        </w:tabs>
        <w:ind w:left="720" w:hanging="360"/>
      </w:pPr>
      <w:rPr>
        <w:rFonts w:ascii="Wingdings" w:hAnsi="Wingdings" w:hint="default"/>
      </w:rPr>
    </w:lvl>
    <w:lvl w:ilvl="1" w:tplc="9C029B08" w:tentative="1">
      <w:start w:val="1"/>
      <w:numFmt w:val="bullet"/>
      <w:lvlText w:val=""/>
      <w:lvlJc w:val="left"/>
      <w:pPr>
        <w:tabs>
          <w:tab w:val="num" w:pos="1440"/>
        </w:tabs>
        <w:ind w:left="1440" w:hanging="360"/>
      </w:pPr>
      <w:rPr>
        <w:rFonts w:ascii="Wingdings" w:hAnsi="Wingdings" w:hint="default"/>
      </w:rPr>
    </w:lvl>
    <w:lvl w:ilvl="2" w:tplc="0302B7C8" w:tentative="1">
      <w:start w:val="1"/>
      <w:numFmt w:val="bullet"/>
      <w:lvlText w:val=""/>
      <w:lvlJc w:val="left"/>
      <w:pPr>
        <w:tabs>
          <w:tab w:val="num" w:pos="2160"/>
        </w:tabs>
        <w:ind w:left="2160" w:hanging="360"/>
      </w:pPr>
      <w:rPr>
        <w:rFonts w:ascii="Wingdings" w:hAnsi="Wingdings" w:hint="default"/>
      </w:rPr>
    </w:lvl>
    <w:lvl w:ilvl="3" w:tplc="1D84C3DE" w:tentative="1">
      <w:start w:val="1"/>
      <w:numFmt w:val="bullet"/>
      <w:lvlText w:val=""/>
      <w:lvlJc w:val="left"/>
      <w:pPr>
        <w:tabs>
          <w:tab w:val="num" w:pos="2880"/>
        </w:tabs>
        <w:ind w:left="2880" w:hanging="360"/>
      </w:pPr>
      <w:rPr>
        <w:rFonts w:ascii="Wingdings" w:hAnsi="Wingdings" w:hint="default"/>
      </w:rPr>
    </w:lvl>
    <w:lvl w:ilvl="4" w:tplc="A5845EBE" w:tentative="1">
      <w:start w:val="1"/>
      <w:numFmt w:val="bullet"/>
      <w:lvlText w:val=""/>
      <w:lvlJc w:val="left"/>
      <w:pPr>
        <w:tabs>
          <w:tab w:val="num" w:pos="3600"/>
        </w:tabs>
        <w:ind w:left="3600" w:hanging="360"/>
      </w:pPr>
      <w:rPr>
        <w:rFonts w:ascii="Wingdings" w:hAnsi="Wingdings" w:hint="default"/>
      </w:rPr>
    </w:lvl>
    <w:lvl w:ilvl="5" w:tplc="20328B80" w:tentative="1">
      <w:start w:val="1"/>
      <w:numFmt w:val="bullet"/>
      <w:lvlText w:val=""/>
      <w:lvlJc w:val="left"/>
      <w:pPr>
        <w:tabs>
          <w:tab w:val="num" w:pos="4320"/>
        </w:tabs>
        <w:ind w:left="4320" w:hanging="360"/>
      </w:pPr>
      <w:rPr>
        <w:rFonts w:ascii="Wingdings" w:hAnsi="Wingdings" w:hint="default"/>
      </w:rPr>
    </w:lvl>
    <w:lvl w:ilvl="6" w:tplc="32B81342" w:tentative="1">
      <w:start w:val="1"/>
      <w:numFmt w:val="bullet"/>
      <w:lvlText w:val=""/>
      <w:lvlJc w:val="left"/>
      <w:pPr>
        <w:tabs>
          <w:tab w:val="num" w:pos="5040"/>
        </w:tabs>
        <w:ind w:left="5040" w:hanging="360"/>
      </w:pPr>
      <w:rPr>
        <w:rFonts w:ascii="Wingdings" w:hAnsi="Wingdings" w:hint="default"/>
      </w:rPr>
    </w:lvl>
    <w:lvl w:ilvl="7" w:tplc="12D4B4D2" w:tentative="1">
      <w:start w:val="1"/>
      <w:numFmt w:val="bullet"/>
      <w:lvlText w:val=""/>
      <w:lvlJc w:val="left"/>
      <w:pPr>
        <w:tabs>
          <w:tab w:val="num" w:pos="5760"/>
        </w:tabs>
        <w:ind w:left="5760" w:hanging="360"/>
      </w:pPr>
      <w:rPr>
        <w:rFonts w:ascii="Wingdings" w:hAnsi="Wingdings" w:hint="default"/>
      </w:rPr>
    </w:lvl>
    <w:lvl w:ilvl="8" w:tplc="784A464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B5BF3"/>
    <w:multiLevelType w:val="hybridMultilevel"/>
    <w:tmpl w:val="81229594"/>
    <w:lvl w:ilvl="0" w:tplc="3A4E2BEC">
      <w:start w:val="174"/>
      <w:numFmt w:val="bullet"/>
      <w:lvlText w:val="o"/>
      <w:lvlJc w:val="left"/>
      <w:pPr>
        <w:tabs>
          <w:tab w:val="num" w:pos="360"/>
        </w:tabs>
        <w:ind w:left="360" w:hanging="360"/>
      </w:pPr>
      <w:rPr>
        <w:rFonts w:ascii="Courier New" w:hAnsi="Courier New" w:hint="default"/>
      </w:rPr>
    </w:lvl>
    <w:lvl w:ilvl="1" w:tplc="04090003">
      <w:start w:val="1"/>
      <w:numFmt w:val="bullet"/>
      <w:lvlText w:val=""/>
      <w:lvlJc w:val="left"/>
      <w:pPr>
        <w:ind w:left="28" w:hanging="420"/>
      </w:pPr>
      <w:rPr>
        <w:rFonts w:ascii="Wingdings" w:hAnsi="Wingdings" w:hint="default"/>
      </w:rPr>
    </w:lvl>
    <w:lvl w:ilvl="2" w:tplc="04090005">
      <w:start w:val="1"/>
      <w:numFmt w:val="bullet"/>
      <w:lvlText w:val=""/>
      <w:lvlJc w:val="left"/>
      <w:pPr>
        <w:ind w:left="448" w:hanging="420"/>
      </w:pPr>
      <w:rPr>
        <w:rFonts w:ascii="Wingdings" w:hAnsi="Wingdings" w:hint="default"/>
      </w:rPr>
    </w:lvl>
    <w:lvl w:ilvl="3" w:tplc="04090001">
      <w:start w:val="1"/>
      <w:numFmt w:val="bullet"/>
      <w:lvlText w:val=""/>
      <w:lvlJc w:val="left"/>
      <w:pPr>
        <w:ind w:left="868" w:hanging="420"/>
      </w:pPr>
      <w:rPr>
        <w:rFonts w:ascii="Wingdings" w:hAnsi="Wingdings" w:hint="default"/>
      </w:rPr>
    </w:lvl>
    <w:lvl w:ilvl="4" w:tplc="04090003">
      <w:start w:val="1"/>
      <w:numFmt w:val="bullet"/>
      <w:lvlText w:val=""/>
      <w:lvlJc w:val="left"/>
      <w:pPr>
        <w:ind w:left="1288" w:hanging="420"/>
      </w:pPr>
      <w:rPr>
        <w:rFonts w:ascii="Wingdings" w:hAnsi="Wingdings" w:hint="default"/>
      </w:rPr>
    </w:lvl>
    <w:lvl w:ilvl="5" w:tplc="04090005">
      <w:start w:val="1"/>
      <w:numFmt w:val="bullet"/>
      <w:lvlText w:val=""/>
      <w:lvlJc w:val="left"/>
      <w:pPr>
        <w:ind w:left="1708" w:hanging="420"/>
      </w:pPr>
      <w:rPr>
        <w:rFonts w:ascii="Wingdings" w:hAnsi="Wingdings" w:hint="default"/>
      </w:rPr>
    </w:lvl>
    <w:lvl w:ilvl="6" w:tplc="04090001">
      <w:start w:val="1"/>
      <w:numFmt w:val="bullet"/>
      <w:lvlText w:val=""/>
      <w:lvlJc w:val="left"/>
      <w:pPr>
        <w:ind w:left="2128" w:hanging="420"/>
      </w:pPr>
      <w:rPr>
        <w:rFonts w:ascii="Wingdings" w:hAnsi="Wingdings" w:hint="default"/>
      </w:rPr>
    </w:lvl>
    <w:lvl w:ilvl="7" w:tplc="04090003" w:tentative="1">
      <w:start w:val="1"/>
      <w:numFmt w:val="bullet"/>
      <w:lvlText w:val=""/>
      <w:lvlJc w:val="left"/>
      <w:pPr>
        <w:ind w:left="2548" w:hanging="420"/>
      </w:pPr>
      <w:rPr>
        <w:rFonts w:ascii="Wingdings" w:hAnsi="Wingdings" w:hint="default"/>
      </w:rPr>
    </w:lvl>
    <w:lvl w:ilvl="8" w:tplc="04090005" w:tentative="1">
      <w:start w:val="1"/>
      <w:numFmt w:val="bullet"/>
      <w:lvlText w:val=""/>
      <w:lvlJc w:val="left"/>
      <w:pPr>
        <w:ind w:left="2968" w:hanging="420"/>
      </w:pPr>
      <w:rPr>
        <w:rFonts w:ascii="Wingdings" w:hAnsi="Wingdings" w:hint="default"/>
      </w:rPr>
    </w:lvl>
  </w:abstractNum>
  <w:abstractNum w:abstractNumId="25" w15:restartNumberingAfterBreak="0">
    <w:nsid w:val="49701920"/>
    <w:multiLevelType w:val="hybridMultilevel"/>
    <w:tmpl w:val="23D06234"/>
    <w:lvl w:ilvl="0" w:tplc="F698E234">
      <w:start w:val="1"/>
      <w:numFmt w:val="bullet"/>
      <w:lvlText w:val=""/>
      <w:lvlJc w:val="left"/>
      <w:pPr>
        <w:tabs>
          <w:tab w:val="num" w:pos="720"/>
        </w:tabs>
        <w:ind w:left="720" w:hanging="360"/>
      </w:pPr>
      <w:rPr>
        <w:rFonts w:ascii="Wingdings" w:hAnsi="Wingdings" w:hint="default"/>
      </w:rPr>
    </w:lvl>
    <w:lvl w:ilvl="1" w:tplc="60B09B54" w:tentative="1">
      <w:start w:val="1"/>
      <w:numFmt w:val="bullet"/>
      <w:lvlText w:val=""/>
      <w:lvlJc w:val="left"/>
      <w:pPr>
        <w:tabs>
          <w:tab w:val="num" w:pos="1440"/>
        </w:tabs>
        <w:ind w:left="1440" w:hanging="360"/>
      </w:pPr>
      <w:rPr>
        <w:rFonts w:ascii="Wingdings" w:hAnsi="Wingdings" w:hint="default"/>
      </w:rPr>
    </w:lvl>
    <w:lvl w:ilvl="2" w:tplc="888E1E32" w:tentative="1">
      <w:start w:val="1"/>
      <w:numFmt w:val="bullet"/>
      <w:lvlText w:val=""/>
      <w:lvlJc w:val="left"/>
      <w:pPr>
        <w:tabs>
          <w:tab w:val="num" w:pos="2160"/>
        </w:tabs>
        <w:ind w:left="2160" w:hanging="360"/>
      </w:pPr>
      <w:rPr>
        <w:rFonts w:ascii="Wingdings" w:hAnsi="Wingdings" w:hint="default"/>
      </w:rPr>
    </w:lvl>
    <w:lvl w:ilvl="3" w:tplc="BBDC7B9C" w:tentative="1">
      <w:start w:val="1"/>
      <w:numFmt w:val="bullet"/>
      <w:lvlText w:val=""/>
      <w:lvlJc w:val="left"/>
      <w:pPr>
        <w:tabs>
          <w:tab w:val="num" w:pos="2880"/>
        </w:tabs>
        <w:ind w:left="2880" w:hanging="360"/>
      </w:pPr>
      <w:rPr>
        <w:rFonts w:ascii="Wingdings" w:hAnsi="Wingdings" w:hint="default"/>
      </w:rPr>
    </w:lvl>
    <w:lvl w:ilvl="4" w:tplc="857673B6" w:tentative="1">
      <w:start w:val="1"/>
      <w:numFmt w:val="bullet"/>
      <w:lvlText w:val=""/>
      <w:lvlJc w:val="left"/>
      <w:pPr>
        <w:tabs>
          <w:tab w:val="num" w:pos="3600"/>
        </w:tabs>
        <w:ind w:left="3600" w:hanging="360"/>
      </w:pPr>
      <w:rPr>
        <w:rFonts w:ascii="Wingdings" w:hAnsi="Wingdings" w:hint="default"/>
      </w:rPr>
    </w:lvl>
    <w:lvl w:ilvl="5" w:tplc="7F72A584" w:tentative="1">
      <w:start w:val="1"/>
      <w:numFmt w:val="bullet"/>
      <w:lvlText w:val=""/>
      <w:lvlJc w:val="left"/>
      <w:pPr>
        <w:tabs>
          <w:tab w:val="num" w:pos="4320"/>
        </w:tabs>
        <w:ind w:left="4320" w:hanging="360"/>
      </w:pPr>
      <w:rPr>
        <w:rFonts w:ascii="Wingdings" w:hAnsi="Wingdings" w:hint="default"/>
      </w:rPr>
    </w:lvl>
    <w:lvl w:ilvl="6" w:tplc="52FC18A2" w:tentative="1">
      <w:start w:val="1"/>
      <w:numFmt w:val="bullet"/>
      <w:lvlText w:val=""/>
      <w:lvlJc w:val="left"/>
      <w:pPr>
        <w:tabs>
          <w:tab w:val="num" w:pos="5040"/>
        </w:tabs>
        <w:ind w:left="5040" w:hanging="360"/>
      </w:pPr>
      <w:rPr>
        <w:rFonts w:ascii="Wingdings" w:hAnsi="Wingdings" w:hint="default"/>
      </w:rPr>
    </w:lvl>
    <w:lvl w:ilvl="7" w:tplc="77B02FBE" w:tentative="1">
      <w:start w:val="1"/>
      <w:numFmt w:val="bullet"/>
      <w:lvlText w:val=""/>
      <w:lvlJc w:val="left"/>
      <w:pPr>
        <w:tabs>
          <w:tab w:val="num" w:pos="5760"/>
        </w:tabs>
        <w:ind w:left="5760" w:hanging="360"/>
      </w:pPr>
      <w:rPr>
        <w:rFonts w:ascii="Wingdings" w:hAnsi="Wingdings" w:hint="default"/>
      </w:rPr>
    </w:lvl>
    <w:lvl w:ilvl="8" w:tplc="1AC4226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C3668B"/>
    <w:multiLevelType w:val="hybridMultilevel"/>
    <w:tmpl w:val="1DDCDEBE"/>
    <w:lvl w:ilvl="0" w:tplc="28A81D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E92586"/>
    <w:multiLevelType w:val="hybridMultilevel"/>
    <w:tmpl w:val="8CC2601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07A2F1A"/>
    <w:multiLevelType w:val="hybridMultilevel"/>
    <w:tmpl w:val="699C0258"/>
    <w:lvl w:ilvl="0" w:tplc="26D8792E">
      <w:start w:val="1"/>
      <w:numFmt w:val="bullet"/>
      <w:lvlText w:val=""/>
      <w:lvlJc w:val="left"/>
      <w:pPr>
        <w:tabs>
          <w:tab w:val="num" w:pos="720"/>
        </w:tabs>
        <w:ind w:left="720" w:hanging="360"/>
      </w:pPr>
      <w:rPr>
        <w:rFonts w:ascii="Symbol" w:hAnsi="Symbol" w:hint="default"/>
      </w:rPr>
    </w:lvl>
    <w:lvl w:ilvl="1" w:tplc="5FB07F1A" w:tentative="1">
      <w:start w:val="1"/>
      <w:numFmt w:val="bullet"/>
      <w:lvlText w:val=""/>
      <w:lvlJc w:val="left"/>
      <w:pPr>
        <w:tabs>
          <w:tab w:val="num" w:pos="1440"/>
        </w:tabs>
        <w:ind w:left="1440" w:hanging="360"/>
      </w:pPr>
      <w:rPr>
        <w:rFonts w:ascii="Symbol" w:hAnsi="Symbol" w:hint="default"/>
      </w:rPr>
    </w:lvl>
    <w:lvl w:ilvl="2" w:tplc="98EC1C8A" w:tentative="1">
      <w:start w:val="1"/>
      <w:numFmt w:val="bullet"/>
      <w:lvlText w:val=""/>
      <w:lvlJc w:val="left"/>
      <w:pPr>
        <w:tabs>
          <w:tab w:val="num" w:pos="2160"/>
        </w:tabs>
        <w:ind w:left="2160" w:hanging="360"/>
      </w:pPr>
      <w:rPr>
        <w:rFonts w:ascii="Symbol" w:hAnsi="Symbol" w:hint="default"/>
      </w:rPr>
    </w:lvl>
    <w:lvl w:ilvl="3" w:tplc="3554507E" w:tentative="1">
      <w:start w:val="1"/>
      <w:numFmt w:val="bullet"/>
      <w:lvlText w:val=""/>
      <w:lvlJc w:val="left"/>
      <w:pPr>
        <w:tabs>
          <w:tab w:val="num" w:pos="2880"/>
        </w:tabs>
        <w:ind w:left="2880" w:hanging="360"/>
      </w:pPr>
      <w:rPr>
        <w:rFonts w:ascii="Symbol" w:hAnsi="Symbol" w:hint="default"/>
      </w:rPr>
    </w:lvl>
    <w:lvl w:ilvl="4" w:tplc="67C0B5F0" w:tentative="1">
      <w:start w:val="1"/>
      <w:numFmt w:val="bullet"/>
      <w:lvlText w:val=""/>
      <w:lvlJc w:val="left"/>
      <w:pPr>
        <w:tabs>
          <w:tab w:val="num" w:pos="3600"/>
        </w:tabs>
        <w:ind w:left="3600" w:hanging="360"/>
      </w:pPr>
      <w:rPr>
        <w:rFonts w:ascii="Symbol" w:hAnsi="Symbol" w:hint="default"/>
      </w:rPr>
    </w:lvl>
    <w:lvl w:ilvl="5" w:tplc="68BA15E6" w:tentative="1">
      <w:start w:val="1"/>
      <w:numFmt w:val="bullet"/>
      <w:lvlText w:val=""/>
      <w:lvlJc w:val="left"/>
      <w:pPr>
        <w:tabs>
          <w:tab w:val="num" w:pos="4320"/>
        </w:tabs>
        <w:ind w:left="4320" w:hanging="360"/>
      </w:pPr>
      <w:rPr>
        <w:rFonts w:ascii="Symbol" w:hAnsi="Symbol" w:hint="default"/>
      </w:rPr>
    </w:lvl>
    <w:lvl w:ilvl="6" w:tplc="8BFA81D8" w:tentative="1">
      <w:start w:val="1"/>
      <w:numFmt w:val="bullet"/>
      <w:lvlText w:val=""/>
      <w:lvlJc w:val="left"/>
      <w:pPr>
        <w:tabs>
          <w:tab w:val="num" w:pos="5040"/>
        </w:tabs>
        <w:ind w:left="5040" w:hanging="360"/>
      </w:pPr>
      <w:rPr>
        <w:rFonts w:ascii="Symbol" w:hAnsi="Symbol" w:hint="default"/>
      </w:rPr>
    </w:lvl>
    <w:lvl w:ilvl="7" w:tplc="D892FC66" w:tentative="1">
      <w:start w:val="1"/>
      <w:numFmt w:val="bullet"/>
      <w:lvlText w:val=""/>
      <w:lvlJc w:val="left"/>
      <w:pPr>
        <w:tabs>
          <w:tab w:val="num" w:pos="5760"/>
        </w:tabs>
        <w:ind w:left="5760" w:hanging="360"/>
      </w:pPr>
      <w:rPr>
        <w:rFonts w:ascii="Symbol" w:hAnsi="Symbol" w:hint="default"/>
      </w:rPr>
    </w:lvl>
    <w:lvl w:ilvl="8" w:tplc="753CDFA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7FF2B57"/>
    <w:multiLevelType w:val="hybridMultilevel"/>
    <w:tmpl w:val="C3AAC1A4"/>
    <w:lvl w:ilvl="0" w:tplc="4E600D00">
      <w:start w:val="1"/>
      <w:numFmt w:val="bullet"/>
      <w:lvlText w:val=""/>
      <w:lvlJc w:val="left"/>
      <w:pPr>
        <w:tabs>
          <w:tab w:val="num" w:pos="720"/>
        </w:tabs>
        <w:ind w:left="720" w:hanging="360"/>
      </w:pPr>
      <w:rPr>
        <w:rFonts w:ascii="Wingdings" w:hAnsi="Wingdings" w:hint="default"/>
      </w:rPr>
    </w:lvl>
    <w:lvl w:ilvl="1" w:tplc="363019C6" w:tentative="1">
      <w:start w:val="1"/>
      <w:numFmt w:val="bullet"/>
      <w:lvlText w:val=""/>
      <w:lvlJc w:val="left"/>
      <w:pPr>
        <w:tabs>
          <w:tab w:val="num" w:pos="1440"/>
        </w:tabs>
        <w:ind w:left="1440" w:hanging="360"/>
      </w:pPr>
      <w:rPr>
        <w:rFonts w:ascii="Wingdings" w:hAnsi="Wingdings" w:hint="default"/>
      </w:rPr>
    </w:lvl>
    <w:lvl w:ilvl="2" w:tplc="0678A7A0" w:tentative="1">
      <w:start w:val="1"/>
      <w:numFmt w:val="bullet"/>
      <w:lvlText w:val=""/>
      <w:lvlJc w:val="left"/>
      <w:pPr>
        <w:tabs>
          <w:tab w:val="num" w:pos="2160"/>
        </w:tabs>
        <w:ind w:left="2160" w:hanging="360"/>
      </w:pPr>
      <w:rPr>
        <w:rFonts w:ascii="Wingdings" w:hAnsi="Wingdings" w:hint="default"/>
      </w:rPr>
    </w:lvl>
    <w:lvl w:ilvl="3" w:tplc="2C02965C" w:tentative="1">
      <w:start w:val="1"/>
      <w:numFmt w:val="bullet"/>
      <w:lvlText w:val=""/>
      <w:lvlJc w:val="left"/>
      <w:pPr>
        <w:tabs>
          <w:tab w:val="num" w:pos="2880"/>
        </w:tabs>
        <w:ind w:left="2880" w:hanging="360"/>
      </w:pPr>
      <w:rPr>
        <w:rFonts w:ascii="Wingdings" w:hAnsi="Wingdings" w:hint="default"/>
      </w:rPr>
    </w:lvl>
    <w:lvl w:ilvl="4" w:tplc="B794172C" w:tentative="1">
      <w:start w:val="1"/>
      <w:numFmt w:val="bullet"/>
      <w:lvlText w:val=""/>
      <w:lvlJc w:val="left"/>
      <w:pPr>
        <w:tabs>
          <w:tab w:val="num" w:pos="3600"/>
        </w:tabs>
        <w:ind w:left="3600" w:hanging="360"/>
      </w:pPr>
      <w:rPr>
        <w:rFonts w:ascii="Wingdings" w:hAnsi="Wingdings" w:hint="default"/>
      </w:rPr>
    </w:lvl>
    <w:lvl w:ilvl="5" w:tplc="60B45B52" w:tentative="1">
      <w:start w:val="1"/>
      <w:numFmt w:val="bullet"/>
      <w:lvlText w:val=""/>
      <w:lvlJc w:val="left"/>
      <w:pPr>
        <w:tabs>
          <w:tab w:val="num" w:pos="4320"/>
        </w:tabs>
        <w:ind w:left="4320" w:hanging="360"/>
      </w:pPr>
      <w:rPr>
        <w:rFonts w:ascii="Wingdings" w:hAnsi="Wingdings" w:hint="default"/>
      </w:rPr>
    </w:lvl>
    <w:lvl w:ilvl="6" w:tplc="B8CE291C" w:tentative="1">
      <w:start w:val="1"/>
      <w:numFmt w:val="bullet"/>
      <w:lvlText w:val=""/>
      <w:lvlJc w:val="left"/>
      <w:pPr>
        <w:tabs>
          <w:tab w:val="num" w:pos="5040"/>
        </w:tabs>
        <w:ind w:left="5040" w:hanging="360"/>
      </w:pPr>
      <w:rPr>
        <w:rFonts w:ascii="Wingdings" w:hAnsi="Wingdings" w:hint="default"/>
      </w:rPr>
    </w:lvl>
    <w:lvl w:ilvl="7" w:tplc="9D626720" w:tentative="1">
      <w:start w:val="1"/>
      <w:numFmt w:val="bullet"/>
      <w:lvlText w:val=""/>
      <w:lvlJc w:val="left"/>
      <w:pPr>
        <w:tabs>
          <w:tab w:val="num" w:pos="5760"/>
        </w:tabs>
        <w:ind w:left="5760" w:hanging="360"/>
      </w:pPr>
      <w:rPr>
        <w:rFonts w:ascii="Wingdings" w:hAnsi="Wingdings" w:hint="default"/>
      </w:rPr>
    </w:lvl>
    <w:lvl w:ilvl="8" w:tplc="BD1C7F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2E3281"/>
    <w:multiLevelType w:val="hybridMultilevel"/>
    <w:tmpl w:val="53625CE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5B3C4435"/>
    <w:multiLevelType w:val="hybridMultilevel"/>
    <w:tmpl w:val="2E4A39C2"/>
    <w:lvl w:ilvl="0" w:tplc="EDB00074">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3B0019"/>
    <w:multiLevelType w:val="hybridMultilevel"/>
    <w:tmpl w:val="F41EAE48"/>
    <w:lvl w:ilvl="0" w:tplc="8452A514">
      <w:start w:val="1"/>
      <w:numFmt w:val="bullet"/>
      <w:lvlText w:val=""/>
      <w:lvlJc w:val="left"/>
      <w:pPr>
        <w:ind w:left="640" w:hanging="420"/>
      </w:pPr>
      <w:rPr>
        <w:rFonts w:ascii="Wingdings" w:hAnsi="Wingdings" w:hint="default"/>
        <w:sz w:val="24"/>
        <w:szCs w:val="24"/>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61B40D30"/>
    <w:multiLevelType w:val="hybridMultilevel"/>
    <w:tmpl w:val="44EA5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8A1BC5"/>
    <w:multiLevelType w:val="hybridMultilevel"/>
    <w:tmpl w:val="FEEA0454"/>
    <w:lvl w:ilvl="0" w:tplc="456E051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20F08DF"/>
    <w:multiLevelType w:val="hybridMultilevel"/>
    <w:tmpl w:val="120A4AC4"/>
    <w:lvl w:ilvl="0" w:tplc="D8CED4FA">
      <w:start w:val="1"/>
      <w:numFmt w:val="bullet"/>
      <w:lvlText w:val=""/>
      <w:lvlJc w:val="left"/>
      <w:pPr>
        <w:tabs>
          <w:tab w:val="num" w:pos="720"/>
        </w:tabs>
        <w:ind w:left="720" w:hanging="360"/>
      </w:pPr>
      <w:rPr>
        <w:rFonts w:ascii="Symbol" w:hAnsi="Symbol" w:hint="default"/>
      </w:rPr>
    </w:lvl>
    <w:lvl w:ilvl="1" w:tplc="163E9614">
      <w:start w:val="174"/>
      <w:numFmt w:val="bullet"/>
      <w:lvlText w:val="o"/>
      <w:lvlJc w:val="left"/>
      <w:pPr>
        <w:tabs>
          <w:tab w:val="num" w:pos="1440"/>
        </w:tabs>
        <w:ind w:left="1440" w:hanging="360"/>
      </w:pPr>
      <w:rPr>
        <w:rFonts w:ascii="Courier New" w:hAnsi="Courier New" w:hint="default"/>
      </w:rPr>
    </w:lvl>
    <w:lvl w:ilvl="2" w:tplc="0BBEC60C" w:tentative="1">
      <w:start w:val="1"/>
      <w:numFmt w:val="bullet"/>
      <w:lvlText w:val=""/>
      <w:lvlJc w:val="left"/>
      <w:pPr>
        <w:tabs>
          <w:tab w:val="num" w:pos="2160"/>
        </w:tabs>
        <w:ind w:left="2160" w:hanging="360"/>
      </w:pPr>
      <w:rPr>
        <w:rFonts w:ascii="Symbol" w:hAnsi="Symbol" w:hint="default"/>
      </w:rPr>
    </w:lvl>
    <w:lvl w:ilvl="3" w:tplc="32DEF12C" w:tentative="1">
      <w:start w:val="1"/>
      <w:numFmt w:val="bullet"/>
      <w:lvlText w:val=""/>
      <w:lvlJc w:val="left"/>
      <w:pPr>
        <w:tabs>
          <w:tab w:val="num" w:pos="2880"/>
        </w:tabs>
        <w:ind w:left="2880" w:hanging="360"/>
      </w:pPr>
      <w:rPr>
        <w:rFonts w:ascii="Symbol" w:hAnsi="Symbol" w:hint="default"/>
      </w:rPr>
    </w:lvl>
    <w:lvl w:ilvl="4" w:tplc="EF68FC18" w:tentative="1">
      <w:start w:val="1"/>
      <w:numFmt w:val="bullet"/>
      <w:lvlText w:val=""/>
      <w:lvlJc w:val="left"/>
      <w:pPr>
        <w:tabs>
          <w:tab w:val="num" w:pos="3600"/>
        </w:tabs>
        <w:ind w:left="3600" w:hanging="360"/>
      </w:pPr>
      <w:rPr>
        <w:rFonts w:ascii="Symbol" w:hAnsi="Symbol" w:hint="default"/>
      </w:rPr>
    </w:lvl>
    <w:lvl w:ilvl="5" w:tplc="BA583A5C" w:tentative="1">
      <w:start w:val="1"/>
      <w:numFmt w:val="bullet"/>
      <w:lvlText w:val=""/>
      <w:lvlJc w:val="left"/>
      <w:pPr>
        <w:tabs>
          <w:tab w:val="num" w:pos="4320"/>
        </w:tabs>
        <w:ind w:left="4320" w:hanging="360"/>
      </w:pPr>
      <w:rPr>
        <w:rFonts w:ascii="Symbol" w:hAnsi="Symbol" w:hint="default"/>
      </w:rPr>
    </w:lvl>
    <w:lvl w:ilvl="6" w:tplc="67FEF260" w:tentative="1">
      <w:start w:val="1"/>
      <w:numFmt w:val="bullet"/>
      <w:lvlText w:val=""/>
      <w:lvlJc w:val="left"/>
      <w:pPr>
        <w:tabs>
          <w:tab w:val="num" w:pos="5040"/>
        </w:tabs>
        <w:ind w:left="5040" w:hanging="360"/>
      </w:pPr>
      <w:rPr>
        <w:rFonts w:ascii="Symbol" w:hAnsi="Symbol" w:hint="default"/>
      </w:rPr>
    </w:lvl>
    <w:lvl w:ilvl="7" w:tplc="061E004A" w:tentative="1">
      <w:start w:val="1"/>
      <w:numFmt w:val="bullet"/>
      <w:lvlText w:val=""/>
      <w:lvlJc w:val="left"/>
      <w:pPr>
        <w:tabs>
          <w:tab w:val="num" w:pos="5760"/>
        </w:tabs>
        <w:ind w:left="5760" w:hanging="360"/>
      </w:pPr>
      <w:rPr>
        <w:rFonts w:ascii="Symbol" w:hAnsi="Symbol" w:hint="default"/>
      </w:rPr>
    </w:lvl>
    <w:lvl w:ilvl="8" w:tplc="4EB0047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5188D"/>
    <w:multiLevelType w:val="hybridMultilevel"/>
    <w:tmpl w:val="FDC29E30"/>
    <w:lvl w:ilvl="0" w:tplc="215641CC">
      <w:start w:val="1"/>
      <w:numFmt w:val="bullet"/>
      <w:lvlText w:val=""/>
      <w:lvlJc w:val="left"/>
      <w:pPr>
        <w:tabs>
          <w:tab w:val="num" w:pos="720"/>
        </w:tabs>
        <w:ind w:left="720" w:hanging="360"/>
      </w:pPr>
      <w:rPr>
        <w:rFonts w:ascii="Symbol" w:hAnsi="Symbol" w:hint="default"/>
      </w:rPr>
    </w:lvl>
    <w:lvl w:ilvl="1" w:tplc="BA549ED6">
      <w:start w:val="213"/>
      <w:numFmt w:val="bullet"/>
      <w:lvlText w:val="。"/>
      <w:lvlJc w:val="left"/>
      <w:pPr>
        <w:tabs>
          <w:tab w:val="num" w:pos="1440"/>
        </w:tabs>
        <w:ind w:left="1440" w:hanging="360"/>
      </w:pPr>
      <w:rPr>
        <w:rFonts w:ascii="PMingLiU" w:hAnsi="PMingLiU" w:hint="default"/>
      </w:rPr>
    </w:lvl>
    <w:lvl w:ilvl="2" w:tplc="E37A7026" w:tentative="1">
      <w:start w:val="1"/>
      <w:numFmt w:val="bullet"/>
      <w:lvlText w:val=""/>
      <w:lvlJc w:val="left"/>
      <w:pPr>
        <w:tabs>
          <w:tab w:val="num" w:pos="2160"/>
        </w:tabs>
        <w:ind w:left="2160" w:hanging="360"/>
      </w:pPr>
      <w:rPr>
        <w:rFonts w:ascii="Symbol" w:hAnsi="Symbol" w:hint="default"/>
      </w:rPr>
    </w:lvl>
    <w:lvl w:ilvl="3" w:tplc="DC809FFE" w:tentative="1">
      <w:start w:val="1"/>
      <w:numFmt w:val="bullet"/>
      <w:lvlText w:val=""/>
      <w:lvlJc w:val="left"/>
      <w:pPr>
        <w:tabs>
          <w:tab w:val="num" w:pos="2880"/>
        </w:tabs>
        <w:ind w:left="2880" w:hanging="360"/>
      </w:pPr>
      <w:rPr>
        <w:rFonts w:ascii="Symbol" w:hAnsi="Symbol" w:hint="default"/>
      </w:rPr>
    </w:lvl>
    <w:lvl w:ilvl="4" w:tplc="5CD6174E" w:tentative="1">
      <w:start w:val="1"/>
      <w:numFmt w:val="bullet"/>
      <w:lvlText w:val=""/>
      <w:lvlJc w:val="left"/>
      <w:pPr>
        <w:tabs>
          <w:tab w:val="num" w:pos="3600"/>
        </w:tabs>
        <w:ind w:left="3600" w:hanging="360"/>
      </w:pPr>
      <w:rPr>
        <w:rFonts w:ascii="Symbol" w:hAnsi="Symbol" w:hint="default"/>
      </w:rPr>
    </w:lvl>
    <w:lvl w:ilvl="5" w:tplc="6CF8CB28" w:tentative="1">
      <w:start w:val="1"/>
      <w:numFmt w:val="bullet"/>
      <w:lvlText w:val=""/>
      <w:lvlJc w:val="left"/>
      <w:pPr>
        <w:tabs>
          <w:tab w:val="num" w:pos="4320"/>
        </w:tabs>
        <w:ind w:left="4320" w:hanging="360"/>
      </w:pPr>
      <w:rPr>
        <w:rFonts w:ascii="Symbol" w:hAnsi="Symbol" w:hint="default"/>
      </w:rPr>
    </w:lvl>
    <w:lvl w:ilvl="6" w:tplc="44FC09B4" w:tentative="1">
      <w:start w:val="1"/>
      <w:numFmt w:val="bullet"/>
      <w:lvlText w:val=""/>
      <w:lvlJc w:val="left"/>
      <w:pPr>
        <w:tabs>
          <w:tab w:val="num" w:pos="5040"/>
        </w:tabs>
        <w:ind w:left="5040" w:hanging="360"/>
      </w:pPr>
      <w:rPr>
        <w:rFonts w:ascii="Symbol" w:hAnsi="Symbol" w:hint="default"/>
      </w:rPr>
    </w:lvl>
    <w:lvl w:ilvl="7" w:tplc="87E26428" w:tentative="1">
      <w:start w:val="1"/>
      <w:numFmt w:val="bullet"/>
      <w:lvlText w:val=""/>
      <w:lvlJc w:val="left"/>
      <w:pPr>
        <w:tabs>
          <w:tab w:val="num" w:pos="5760"/>
        </w:tabs>
        <w:ind w:left="5760" w:hanging="360"/>
      </w:pPr>
      <w:rPr>
        <w:rFonts w:ascii="Symbol" w:hAnsi="Symbol" w:hint="default"/>
      </w:rPr>
    </w:lvl>
    <w:lvl w:ilvl="8" w:tplc="A6A6BEC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9B440A1"/>
    <w:multiLevelType w:val="hybridMultilevel"/>
    <w:tmpl w:val="2220716E"/>
    <w:lvl w:ilvl="0" w:tplc="035EA73C">
      <w:start w:val="1"/>
      <w:numFmt w:val="bullet"/>
      <w:lvlText w:val=""/>
      <w:lvlJc w:val="left"/>
      <w:pPr>
        <w:tabs>
          <w:tab w:val="num" w:pos="360"/>
        </w:tabs>
        <w:ind w:left="360" w:hanging="360"/>
      </w:pPr>
      <w:rPr>
        <w:rFonts w:ascii="Wingdings" w:hAnsi="Wingdings" w:hint="default"/>
      </w:rPr>
    </w:lvl>
    <w:lvl w:ilvl="1" w:tplc="4EA0C872">
      <w:start w:val="174"/>
      <w:numFmt w:val="bullet"/>
      <w:lvlText w:val="o"/>
      <w:lvlJc w:val="left"/>
      <w:pPr>
        <w:tabs>
          <w:tab w:val="num" w:pos="1080"/>
        </w:tabs>
        <w:ind w:left="1080" w:hanging="360"/>
      </w:pPr>
      <w:rPr>
        <w:rFonts w:ascii="Courier New" w:hAnsi="Courier New" w:hint="default"/>
      </w:rPr>
    </w:lvl>
    <w:lvl w:ilvl="2" w:tplc="53B822C2" w:tentative="1">
      <w:start w:val="1"/>
      <w:numFmt w:val="bullet"/>
      <w:lvlText w:val=""/>
      <w:lvlJc w:val="left"/>
      <w:pPr>
        <w:tabs>
          <w:tab w:val="num" w:pos="1800"/>
        </w:tabs>
        <w:ind w:left="1800" w:hanging="360"/>
      </w:pPr>
      <w:rPr>
        <w:rFonts w:ascii="Wingdings" w:hAnsi="Wingdings" w:hint="default"/>
      </w:rPr>
    </w:lvl>
    <w:lvl w:ilvl="3" w:tplc="EA9048B0" w:tentative="1">
      <w:start w:val="1"/>
      <w:numFmt w:val="bullet"/>
      <w:lvlText w:val=""/>
      <w:lvlJc w:val="left"/>
      <w:pPr>
        <w:tabs>
          <w:tab w:val="num" w:pos="2520"/>
        </w:tabs>
        <w:ind w:left="2520" w:hanging="360"/>
      </w:pPr>
      <w:rPr>
        <w:rFonts w:ascii="Wingdings" w:hAnsi="Wingdings" w:hint="default"/>
      </w:rPr>
    </w:lvl>
    <w:lvl w:ilvl="4" w:tplc="EDB4B29C" w:tentative="1">
      <w:start w:val="1"/>
      <w:numFmt w:val="bullet"/>
      <w:lvlText w:val=""/>
      <w:lvlJc w:val="left"/>
      <w:pPr>
        <w:tabs>
          <w:tab w:val="num" w:pos="3240"/>
        </w:tabs>
        <w:ind w:left="3240" w:hanging="360"/>
      </w:pPr>
      <w:rPr>
        <w:rFonts w:ascii="Wingdings" w:hAnsi="Wingdings" w:hint="default"/>
      </w:rPr>
    </w:lvl>
    <w:lvl w:ilvl="5" w:tplc="C1845FE4" w:tentative="1">
      <w:start w:val="1"/>
      <w:numFmt w:val="bullet"/>
      <w:lvlText w:val=""/>
      <w:lvlJc w:val="left"/>
      <w:pPr>
        <w:tabs>
          <w:tab w:val="num" w:pos="3960"/>
        </w:tabs>
        <w:ind w:left="3960" w:hanging="360"/>
      </w:pPr>
      <w:rPr>
        <w:rFonts w:ascii="Wingdings" w:hAnsi="Wingdings" w:hint="default"/>
      </w:rPr>
    </w:lvl>
    <w:lvl w:ilvl="6" w:tplc="28047AF4" w:tentative="1">
      <w:start w:val="1"/>
      <w:numFmt w:val="bullet"/>
      <w:lvlText w:val=""/>
      <w:lvlJc w:val="left"/>
      <w:pPr>
        <w:tabs>
          <w:tab w:val="num" w:pos="4680"/>
        </w:tabs>
        <w:ind w:left="4680" w:hanging="360"/>
      </w:pPr>
      <w:rPr>
        <w:rFonts w:ascii="Wingdings" w:hAnsi="Wingdings" w:hint="default"/>
      </w:rPr>
    </w:lvl>
    <w:lvl w:ilvl="7" w:tplc="66C89C74" w:tentative="1">
      <w:start w:val="1"/>
      <w:numFmt w:val="bullet"/>
      <w:lvlText w:val=""/>
      <w:lvlJc w:val="left"/>
      <w:pPr>
        <w:tabs>
          <w:tab w:val="num" w:pos="5400"/>
        </w:tabs>
        <w:ind w:left="5400" w:hanging="360"/>
      </w:pPr>
      <w:rPr>
        <w:rFonts w:ascii="Wingdings" w:hAnsi="Wingdings" w:hint="default"/>
      </w:rPr>
    </w:lvl>
    <w:lvl w:ilvl="8" w:tplc="B6C4FBCA"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9"/>
  </w:num>
  <w:num w:numId="3">
    <w:abstractNumId w:val="44"/>
  </w:num>
  <w:num w:numId="4">
    <w:abstractNumId w:val="45"/>
  </w:num>
  <w:num w:numId="5">
    <w:abstractNumId w:val="30"/>
  </w:num>
  <w:num w:numId="6">
    <w:abstractNumId w:val="23"/>
  </w:num>
  <w:num w:numId="7">
    <w:abstractNumId w:val="46"/>
  </w:num>
  <w:num w:numId="8">
    <w:abstractNumId w:val="17"/>
  </w:num>
  <w:num w:numId="9">
    <w:abstractNumId w:val="40"/>
  </w:num>
  <w:num w:numId="10">
    <w:abstractNumId w:val="28"/>
  </w:num>
  <w:num w:numId="11">
    <w:abstractNumId w:val="3"/>
  </w:num>
  <w:num w:numId="12">
    <w:abstractNumId w:val="43"/>
  </w:num>
  <w:num w:numId="13">
    <w:abstractNumId w:val="8"/>
  </w:num>
  <w:num w:numId="14">
    <w:abstractNumId w:val="48"/>
  </w:num>
  <w:num w:numId="15">
    <w:abstractNumId w:val="4"/>
  </w:num>
  <w:num w:numId="16">
    <w:abstractNumId w:val="34"/>
  </w:num>
  <w:num w:numId="17">
    <w:abstractNumId w:val="36"/>
  </w:num>
  <w:num w:numId="18">
    <w:abstractNumId w:val="24"/>
  </w:num>
  <w:num w:numId="19">
    <w:abstractNumId w:val="37"/>
  </w:num>
  <w:num w:numId="20">
    <w:abstractNumId w:val="19"/>
  </w:num>
  <w:num w:numId="21">
    <w:abstractNumId w:val="0"/>
  </w:num>
  <w:num w:numId="22">
    <w:abstractNumId w:val="9"/>
  </w:num>
  <w:num w:numId="23">
    <w:abstractNumId w:val="42"/>
  </w:num>
  <w:num w:numId="24">
    <w:abstractNumId w:val="21"/>
  </w:num>
  <w:num w:numId="25">
    <w:abstractNumId w:val="2"/>
  </w:num>
  <w:num w:numId="26">
    <w:abstractNumId w:val="41"/>
  </w:num>
  <w:num w:numId="27">
    <w:abstractNumId w:val="26"/>
  </w:num>
  <w:num w:numId="28">
    <w:abstractNumId w:val="32"/>
  </w:num>
  <w:num w:numId="29">
    <w:abstractNumId w:val="1"/>
  </w:num>
  <w:num w:numId="30">
    <w:abstractNumId w:val="38"/>
  </w:num>
  <w:num w:numId="31">
    <w:abstractNumId w:val="12"/>
  </w:num>
  <w:num w:numId="32">
    <w:abstractNumId w:val="5"/>
  </w:num>
  <w:num w:numId="33">
    <w:abstractNumId w:val="47"/>
  </w:num>
  <w:num w:numId="34">
    <w:abstractNumId w:val="27"/>
  </w:num>
  <w:num w:numId="35">
    <w:abstractNumId w:val="18"/>
  </w:num>
  <w:num w:numId="36">
    <w:abstractNumId w:val="20"/>
  </w:num>
  <w:num w:numId="37">
    <w:abstractNumId w:val="33"/>
  </w:num>
  <w:num w:numId="38">
    <w:abstractNumId w:val="25"/>
  </w:num>
  <w:num w:numId="39">
    <w:abstractNumId w:val="14"/>
  </w:num>
  <w:num w:numId="40">
    <w:abstractNumId w:val="22"/>
  </w:num>
  <w:num w:numId="41">
    <w:abstractNumId w:val="29"/>
  </w:num>
  <w:num w:numId="42">
    <w:abstractNumId w:val="39"/>
  </w:num>
  <w:num w:numId="43">
    <w:abstractNumId w:val="6"/>
  </w:num>
  <w:num w:numId="44">
    <w:abstractNumId w:val="10"/>
  </w:num>
  <w:num w:numId="45">
    <w:abstractNumId w:val="11"/>
  </w:num>
  <w:num w:numId="46">
    <w:abstractNumId w:val="7"/>
  </w:num>
  <w:num w:numId="47">
    <w:abstractNumId w:val="13"/>
  </w:num>
  <w:num w:numId="48">
    <w:abstractNumId w:val="15"/>
  </w:num>
  <w:num w:numId="49">
    <w:abstractNumId w:val="31"/>
  </w:num>
  <w:num w:numId="50">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FDE"/>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27E95"/>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BF7"/>
    <w:rsid w:val="00134469"/>
    <w:rsid w:val="001344F8"/>
    <w:rsid w:val="0013466D"/>
    <w:rsid w:val="00134B12"/>
    <w:rsid w:val="00134B88"/>
    <w:rsid w:val="00134C5C"/>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07"/>
    <w:rsid w:val="00142374"/>
    <w:rsid w:val="0014244E"/>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8"/>
    <w:rsid w:val="00151619"/>
    <w:rsid w:val="0015163E"/>
    <w:rsid w:val="001516FC"/>
    <w:rsid w:val="00151EF6"/>
    <w:rsid w:val="0015276F"/>
    <w:rsid w:val="00152835"/>
    <w:rsid w:val="00152994"/>
    <w:rsid w:val="001529BB"/>
    <w:rsid w:val="00152D11"/>
    <w:rsid w:val="00152DB5"/>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05"/>
    <w:rsid w:val="00157E24"/>
    <w:rsid w:val="00157E6A"/>
    <w:rsid w:val="00157F39"/>
    <w:rsid w:val="00157FC3"/>
    <w:rsid w:val="001602CB"/>
    <w:rsid w:val="0016034C"/>
    <w:rsid w:val="00160542"/>
    <w:rsid w:val="0016058E"/>
    <w:rsid w:val="00160739"/>
    <w:rsid w:val="00160823"/>
    <w:rsid w:val="00161137"/>
    <w:rsid w:val="001612C9"/>
    <w:rsid w:val="001617B6"/>
    <w:rsid w:val="00161AAD"/>
    <w:rsid w:val="0016271E"/>
    <w:rsid w:val="00162D7A"/>
    <w:rsid w:val="00162F77"/>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F18"/>
    <w:rsid w:val="00190F5A"/>
    <w:rsid w:val="0019139B"/>
    <w:rsid w:val="0019149F"/>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65"/>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5A1"/>
    <w:rsid w:val="001F6661"/>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405"/>
    <w:rsid w:val="002C2410"/>
    <w:rsid w:val="002C2C62"/>
    <w:rsid w:val="002C2F40"/>
    <w:rsid w:val="002C2FCA"/>
    <w:rsid w:val="002C3800"/>
    <w:rsid w:val="002C382F"/>
    <w:rsid w:val="002C38B2"/>
    <w:rsid w:val="002C38D8"/>
    <w:rsid w:val="002C3F9C"/>
    <w:rsid w:val="002C4D41"/>
    <w:rsid w:val="002C4D90"/>
    <w:rsid w:val="002C545E"/>
    <w:rsid w:val="002C5731"/>
    <w:rsid w:val="002C5AFA"/>
    <w:rsid w:val="002C5EFF"/>
    <w:rsid w:val="002C62CF"/>
    <w:rsid w:val="002C6703"/>
    <w:rsid w:val="002C684B"/>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7F1"/>
    <w:rsid w:val="002D3A43"/>
    <w:rsid w:val="002D3B89"/>
    <w:rsid w:val="002D3BBC"/>
    <w:rsid w:val="002D3CC0"/>
    <w:rsid w:val="002D3FB8"/>
    <w:rsid w:val="002D438A"/>
    <w:rsid w:val="002D4670"/>
    <w:rsid w:val="002D468B"/>
    <w:rsid w:val="002D486C"/>
    <w:rsid w:val="002D489A"/>
    <w:rsid w:val="002D4A48"/>
    <w:rsid w:val="002D4B3D"/>
    <w:rsid w:val="002D4D6B"/>
    <w:rsid w:val="002D4DAE"/>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A4"/>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BE"/>
    <w:rsid w:val="00337F85"/>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17C"/>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400025"/>
    <w:rsid w:val="0040017E"/>
    <w:rsid w:val="00400628"/>
    <w:rsid w:val="00400722"/>
    <w:rsid w:val="00400B6D"/>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31A"/>
    <w:rsid w:val="00423641"/>
    <w:rsid w:val="00423F0C"/>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23E"/>
    <w:rsid w:val="00456421"/>
    <w:rsid w:val="00456962"/>
    <w:rsid w:val="00456DAB"/>
    <w:rsid w:val="00456FE1"/>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5C"/>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D4"/>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702"/>
    <w:rsid w:val="004929FE"/>
    <w:rsid w:val="00492DF8"/>
    <w:rsid w:val="00492FAA"/>
    <w:rsid w:val="00493055"/>
    <w:rsid w:val="004932E0"/>
    <w:rsid w:val="004935EC"/>
    <w:rsid w:val="00493E0C"/>
    <w:rsid w:val="00493E47"/>
    <w:rsid w:val="00494242"/>
    <w:rsid w:val="00494887"/>
    <w:rsid w:val="00494A3D"/>
    <w:rsid w:val="00494DD3"/>
    <w:rsid w:val="00494E8E"/>
    <w:rsid w:val="004955BC"/>
    <w:rsid w:val="00495C3F"/>
    <w:rsid w:val="00495D63"/>
    <w:rsid w:val="0049623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2E1"/>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1E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3917"/>
    <w:rsid w:val="00593AB9"/>
    <w:rsid w:val="00593DDC"/>
    <w:rsid w:val="00593E18"/>
    <w:rsid w:val="005940C1"/>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1076"/>
    <w:rsid w:val="005D1499"/>
    <w:rsid w:val="005D14FF"/>
    <w:rsid w:val="005D1A4B"/>
    <w:rsid w:val="005D1E32"/>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08"/>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DB"/>
    <w:rsid w:val="006D4604"/>
    <w:rsid w:val="006D48FC"/>
    <w:rsid w:val="006D490D"/>
    <w:rsid w:val="006D4D02"/>
    <w:rsid w:val="006D4E8B"/>
    <w:rsid w:val="006D4E9C"/>
    <w:rsid w:val="006D5065"/>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17"/>
    <w:rsid w:val="006E1FE5"/>
    <w:rsid w:val="006E2529"/>
    <w:rsid w:val="006E2666"/>
    <w:rsid w:val="006E2748"/>
    <w:rsid w:val="006E279D"/>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3BC8"/>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AE2"/>
    <w:rsid w:val="00782C05"/>
    <w:rsid w:val="00782C97"/>
    <w:rsid w:val="00783207"/>
    <w:rsid w:val="00783259"/>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296"/>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8E0"/>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1F"/>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1D"/>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8AF"/>
    <w:rsid w:val="008D5CDA"/>
    <w:rsid w:val="008D5ED2"/>
    <w:rsid w:val="008D60BC"/>
    <w:rsid w:val="008D65E9"/>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89F"/>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51E9"/>
    <w:rsid w:val="00965412"/>
    <w:rsid w:val="00965774"/>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6119"/>
    <w:rsid w:val="00A06EF2"/>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3C3"/>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2E3F"/>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1E7"/>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70E0"/>
    <w:rsid w:val="00A5729D"/>
    <w:rsid w:val="00A576CE"/>
    <w:rsid w:val="00A57717"/>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5E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B3C"/>
    <w:rsid w:val="00A94D6A"/>
    <w:rsid w:val="00A94F4D"/>
    <w:rsid w:val="00A9566B"/>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69C1"/>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CA3"/>
    <w:rsid w:val="00B505EB"/>
    <w:rsid w:val="00B50B58"/>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A0F"/>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4E"/>
    <w:rsid w:val="00B71DC8"/>
    <w:rsid w:val="00B71F5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F3B"/>
    <w:rsid w:val="00BD3297"/>
    <w:rsid w:val="00BD329D"/>
    <w:rsid w:val="00BD3372"/>
    <w:rsid w:val="00BD3430"/>
    <w:rsid w:val="00BD3F4B"/>
    <w:rsid w:val="00BD3F8C"/>
    <w:rsid w:val="00BD4456"/>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BA7"/>
    <w:rsid w:val="00C06E7D"/>
    <w:rsid w:val="00C06FB7"/>
    <w:rsid w:val="00C070CF"/>
    <w:rsid w:val="00C076CB"/>
    <w:rsid w:val="00C07C9D"/>
    <w:rsid w:val="00C07E38"/>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1"/>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A1C"/>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BE9"/>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623"/>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6E32"/>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72C"/>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A022A"/>
    <w:rsid w:val="00EA02E6"/>
    <w:rsid w:val="00EA0E4A"/>
    <w:rsid w:val="00EA147B"/>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77A"/>
    <w:rsid w:val="00F76C9A"/>
    <w:rsid w:val="00F76E1A"/>
    <w:rsid w:val="00F76ECC"/>
    <w:rsid w:val="00F76FE8"/>
    <w:rsid w:val="00F77383"/>
    <w:rsid w:val="00F77781"/>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7111"/>
    <w:rsid w:val="00FA73CA"/>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EE8"/>
    <w:rsid w:val="00FB2F89"/>
    <w:rsid w:val="00FB30D3"/>
    <w:rsid w:val="00FB33DC"/>
    <w:rsid w:val="00FB3570"/>
    <w:rsid w:val="00FB3B2B"/>
    <w:rsid w:val="00FB4338"/>
    <w:rsid w:val="00FB454F"/>
    <w:rsid w:val="00FB477E"/>
    <w:rsid w:val="00FB4C9C"/>
    <w:rsid w:val="00FB4E66"/>
    <w:rsid w:val="00FB5D6D"/>
    <w:rsid w:val="00FB5DA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FDA"/>
    <w:rsid w:val="00FF607A"/>
    <w:rsid w:val="00FF6108"/>
    <w:rsid w:val="00FF65BE"/>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F81FACC-17F1-4AEA-BCEA-EBEA2AA8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1197541277">
          <w:marLeft w:val="547"/>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462501870">
          <w:marLeft w:val="1166"/>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930577797">
          <w:marLeft w:val="547"/>
          <w:marRight w:val="0"/>
          <w:marTop w:val="0"/>
          <w:marBottom w:val="0"/>
          <w:divBdr>
            <w:top w:val="none" w:sz="0" w:space="0" w:color="auto"/>
            <w:left w:val="none" w:sz="0" w:space="0" w:color="auto"/>
            <w:bottom w:val="none" w:sz="0" w:space="0" w:color="auto"/>
            <w:right w:val="none" w:sz="0" w:space="0" w:color="auto"/>
          </w:divBdr>
        </w:div>
        <w:div w:id="1892957036">
          <w:marLeft w:val="1166"/>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2140830919">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19165671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2020815499">
          <w:marLeft w:val="547"/>
          <w:marRight w:val="0"/>
          <w:marTop w:val="0"/>
          <w:marBottom w:val="0"/>
          <w:divBdr>
            <w:top w:val="none" w:sz="0" w:space="0" w:color="auto"/>
            <w:left w:val="none" w:sz="0" w:space="0" w:color="auto"/>
            <w:bottom w:val="none" w:sz="0" w:space="0" w:color="auto"/>
            <w:right w:val="none" w:sz="0" w:space="0" w:color="auto"/>
          </w:divBdr>
        </w:div>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83844371">
          <w:marLeft w:val="547"/>
          <w:marRight w:val="0"/>
          <w:marTop w:val="0"/>
          <w:marBottom w:val="0"/>
          <w:divBdr>
            <w:top w:val="none" w:sz="0" w:space="0" w:color="auto"/>
            <w:left w:val="none" w:sz="0" w:space="0" w:color="auto"/>
            <w:bottom w:val="none" w:sz="0" w:space="0" w:color="auto"/>
            <w:right w:val="none" w:sz="0" w:space="0" w:color="auto"/>
          </w:divBdr>
        </w:div>
        <w:div w:id="175658037">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9511A-C5C4-4E53-BA0D-0C22A9DF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4048</Words>
  <Characters>23075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11</cp:revision>
  <cp:lastPrinted>2015-03-27T14:25:00Z</cp:lastPrinted>
  <dcterms:created xsi:type="dcterms:W3CDTF">2022-11-07T00:58:00Z</dcterms:created>
  <dcterms:modified xsi:type="dcterms:W3CDTF">2022-11-07T08:46:00Z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